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39C58" w14:textId="78A4F3E8" w:rsidR="008E55CA" w:rsidRPr="006F2124" w:rsidRDefault="002977B3">
      <w:pPr>
        <w:rPr>
          <w:b/>
          <w:sz w:val="24"/>
          <w:szCs w:val="24"/>
        </w:rPr>
      </w:pPr>
      <w:r w:rsidRPr="006F2124">
        <w:rPr>
          <w:noProof/>
          <w:sz w:val="44"/>
          <w:lang w:eastAsia="en-GB"/>
        </w:rPr>
        <mc:AlternateContent>
          <mc:Choice Requires="wps">
            <w:drawing>
              <wp:anchor distT="0" distB="0" distL="114300" distR="114300" simplePos="0" relativeHeight="251685888" behindDoc="0" locked="0" layoutInCell="1" allowOverlap="1" wp14:anchorId="19D633AD" wp14:editId="0F8EC891">
                <wp:simplePos x="0" y="0"/>
                <wp:positionH relativeFrom="column">
                  <wp:posOffset>4297680</wp:posOffset>
                </wp:positionH>
                <wp:positionV relativeFrom="paragraph">
                  <wp:posOffset>2583180</wp:posOffset>
                </wp:positionV>
                <wp:extent cx="2606040" cy="3644265"/>
                <wp:effectExtent l="0" t="0" r="381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3644265"/>
                        </a:xfrm>
                        <a:prstGeom prst="rect">
                          <a:avLst/>
                        </a:prstGeom>
                        <a:solidFill>
                          <a:srgbClr val="FFFFFF"/>
                        </a:solidFill>
                        <a:ln w="9525">
                          <a:noFill/>
                          <a:miter lim="800000"/>
                          <a:headEnd/>
                          <a:tailEnd/>
                        </a:ln>
                      </wps:spPr>
                      <wps:txbx>
                        <w:txbxContent>
                          <w:p w14:paraId="4D4E2473" w14:textId="0620D85B" w:rsidR="00EF03B5" w:rsidRPr="00EF03B5" w:rsidRDefault="00EF03B5" w:rsidP="00EF03B5">
                            <w:pPr>
                              <w:pStyle w:val="NormalWeb"/>
                              <w:spacing w:before="0" w:beforeAutospacing="0" w:after="240" w:afterAutospacing="0"/>
                              <w:textAlignment w:val="baseline"/>
                              <w:rPr>
                                <w:rFonts w:asciiTheme="minorHAnsi" w:hAnsiTheme="minorHAnsi"/>
                                <w:color w:val="333333"/>
                                <w:sz w:val="28"/>
                                <w:szCs w:val="28"/>
                              </w:rPr>
                            </w:pPr>
                            <w:r w:rsidRPr="00EF03B5">
                              <w:rPr>
                                <w:rFonts w:asciiTheme="minorHAnsi" w:hAnsiTheme="minorHAnsi"/>
                                <w:color w:val="333333"/>
                                <w:sz w:val="28"/>
                                <w:szCs w:val="28"/>
                              </w:rPr>
                              <w:t>This resource </w:t>
                            </w:r>
                            <w:r w:rsidR="002C2344" w:rsidRPr="00EF03B5">
                              <w:rPr>
                                <w:rFonts w:asciiTheme="minorHAnsi" w:hAnsiTheme="minorHAnsi"/>
                                <w:color w:val="333333"/>
                                <w:sz w:val="28"/>
                                <w:szCs w:val="28"/>
                              </w:rPr>
                              <w:t>has been designed to</w:t>
                            </w:r>
                            <w:r w:rsidR="002C2344">
                              <w:rPr>
                                <w:rFonts w:asciiTheme="minorHAnsi" w:hAnsiTheme="minorHAnsi"/>
                                <w:color w:val="333333"/>
                                <w:sz w:val="28"/>
                                <w:szCs w:val="28"/>
                              </w:rPr>
                              <w:t xml:space="preserve"> help</w:t>
                            </w:r>
                            <w:r w:rsidR="002C2344" w:rsidRPr="00EF03B5">
                              <w:rPr>
                                <w:rFonts w:asciiTheme="minorHAnsi" w:hAnsiTheme="minorHAnsi"/>
                                <w:color w:val="333333"/>
                                <w:sz w:val="28"/>
                                <w:szCs w:val="28"/>
                              </w:rPr>
                              <w:t xml:space="preserve"> students develop research skills</w:t>
                            </w:r>
                            <w:r w:rsidR="002C2344">
                              <w:rPr>
                                <w:rFonts w:asciiTheme="minorHAnsi" w:hAnsiTheme="minorHAnsi"/>
                                <w:color w:val="333333"/>
                                <w:sz w:val="28"/>
                                <w:szCs w:val="28"/>
                              </w:rPr>
                              <w:t xml:space="preserve"> by</w:t>
                            </w:r>
                            <w:r w:rsidR="002C2344" w:rsidRPr="00EF03B5">
                              <w:rPr>
                                <w:rFonts w:asciiTheme="minorHAnsi" w:hAnsiTheme="minorHAnsi"/>
                                <w:color w:val="333333"/>
                                <w:sz w:val="28"/>
                                <w:szCs w:val="28"/>
                              </w:rPr>
                              <w:t> us</w:t>
                            </w:r>
                            <w:r w:rsidR="002C2344">
                              <w:rPr>
                                <w:rFonts w:asciiTheme="minorHAnsi" w:hAnsiTheme="minorHAnsi"/>
                                <w:color w:val="333333"/>
                                <w:sz w:val="28"/>
                                <w:szCs w:val="28"/>
                              </w:rPr>
                              <w:t>ing</w:t>
                            </w:r>
                            <w:r w:rsidR="002C2344" w:rsidRPr="00EF03B5">
                              <w:rPr>
                                <w:rFonts w:asciiTheme="minorHAnsi" w:hAnsiTheme="minorHAnsi"/>
                                <w:color w:val="333333"/>
                                <w:sz w:val="28"/>
                                <w:szCs w:val="28"/>
                              </w:rPr>
                              <w:t xml:space="preserve"> a pai</w:t>
                            </w:r>
                            <w:r w:rsidR="002C2344">
                              <w:rPr>
                                <w:rFonts w:asciiTheme="minorHAnsi" w:hAnsiTheme="minorHAnsi"/>
                                <w:color w:val="333333"/>
                                <w:sz w:val="28"/>
                                <w:szCs w:val="28"/>
                              </w:rPr>
                              <w:t>nting as a starting point.</w:t>
                            </w:r>
                          </w:p>
                          <w:p w14:paraId="2182A9AF" w14:textId="3518CD56" w:rsidR="00075C6F" w:rsidRDefault="00EF03B5" w:rsidP="00EF03B5">
                            <w:pPr>
                              <w:pStyle w:val="NormalWeb"/>
                              <w:spacing w:before="0" w:beforeAutospacing="0" w:after="240" w:afterAutospacing="0"/>
                              <w:textAlignment w:val="baseline"/>
                              <w:rPr>
                                <w:rFonts w:asciiTheme="minorHAnsi" w:hAnsiTheme="minorHAnsi"/>
                                <w:color w:val="333333"/>
                                <w:sz w:val="28"/>
                                <w:szCs w:val="28"/>
                              </w:rPr>
                            </w:pPr>
                            <w:r w:rsidRPr="00EF03B5">
                              <w:rPr>
                                <w:rFonts w:asciiTheme="minorHAnsi" w:hAnsiTheme="minorHAnsi"/>
                                <w:color w:val="333333"/>
                                <w:sz w:val="28"/>
                                <w:szCs w:val="28"/>
                              </w:rPr>
                              <w:t xml:space="preserve">You can use </w:t>
                            </w:r>
                            <w:r w:rsidR="002C2344">
                              <w:rPr>
                                <w:rFonts w:asciiTheme="minorHAnsi" w:hAnsiTheme="minorHAnsi"/>
                                <w:color w:val="333333"/>
                                <w:sz w:val="28"/>
                                <w:szCs w:val="28"/>
                              </w:rPr>
                              <w:t>it</w:t>
                            </w:r>
                            <w:r w:rsidRPr="00EF03B5">
                              <w:rPr>
                                <w:rFonts w:asciiTheme="minorHAnsi" w:hAnsiTheme="minorHAnsi"/>
                                <w:color w:val="333333"/>
                                <w:sz w:val="28"/>
                                <w:szCs w:val="28"/>
                              </w:rPr>
                              <w:t xml:space="preserve"> to teach a range of skills, strategies and methods which can</w:t>
                            </w:r>
                            <w:r w:rsidR="002C2344">
                              <w:rPr>
                                <w:rFonts w:asciiTheme="minorHAnsi" w:hAnsiTheme="minorHAnsi"/>
                                <w:color w:val="333333"/>
                                <w:sz w:val="28"/>
                                <w:szCs w:val="28"/>
                              </w:rPr>
                              <w:t xml:space="preserve"> then</w:t>
                            </w:r>
                            <w:r w:rsidRPr="00EF03B5">
                              <w:rPr>
                                <w:rFonts w:asciiTheme="minorHAnsi" w:hAnsiTheme="minorHAnsi"/>
                                <w:color w:val="333333"/>
                                <w:sz w:val="28"/>
                                <w:szCs w:val="28"/>
                              </w:rPr>
                              <w:t xml:space="preserve"> be applied to other museum and gallery objects. </w:t>
                            </w:r>
                          </w:p>
                          <w:p w14:paraId="49D92F29" w14:textId="6EB6E25A" w:rsidR="00EF03B5" w:rsidRPr="00EF03B5" w:rsidRDefault="00EF03B5" w:rsidP="00EF03B5">
                            <w:pPr>
                              <w:pStyle w:val="NormalWeb"/>
                              <w:spacing w:before="0" w:beforeAutospacing="0" w:after="240" w:afterAutospacing="0"/>
                              <w:textAlignment w:val="baseline"/>
                              <w:rPr>
                                <w:rFonts w:asciiTheme="minorHAnsi" w:hAnsiTheme="minorHAnsi"/>
                                <w:color w:val="333333"/>
                                <w:sz w:val="28"/>
                                <w:szCs w:val="28"/>
                              </w:rPr>
                            </w:pPr>
                            <w:r w:rsidRPr="00EF03B5">
                              <w:rPr>
                                <w:rFonts w:asciiTheme="minorHAnsi" w:hAnsiTheme="minorHAnsi"/>
                                <w:color w:val="333333"/>
                                <w:sz w:val="28"/>
                                <w:szCs w:val="28"/>
                              </w:rPr>
                              <w:t xml:space="preserve">You can also demonstrate how to work towards EPQ assessment objectives A01 'Manage', and A02 'Use </w:t>
                            </w:r>
                            <w:r w:rsidR="00BD25BC">
                              <w:rPr>
                                <w:rFonts w:asciiTheme="minorHAnsi" w:hAnsiTheme="minorHAnsi"/>
                                <w:color w:val="333333"/>
                                <w:sz w:val="28"/>
                                <w:szCs w:val="28"/>
                              </w:rPr>
                              <w:t>R</w:t>
                            </w:r>
                            <w:r w:rsidRPr="00EF03B5">
                              <w:rPr>
                                <w:rFonts w:asciiTheme="minorHAnsi" w:hAnsiTheme="minorHAnsi"/>
                                <w:color w:val="333333"/>
                                <w:sz w:val="28"/>
                                <w:szCs w:val="28"/>
                              </w:rPr>
                              <w:t>esources</w:t>
                            </w:r>
                            <w:r w:rsidR="00075C6F">
                              <w:rPr>
                                <w:rFonts w:asciiTheme="minorHAnsi" w:hAnsiTheme="minorHAnsi"/>
                                <w:color w:val="333333"/>
                                <w:sz w:val="28"/>
                                <w:szCs w:val="28"/>
                              </w:rPr>
                              <w:t>.</w:t>
                            </w:r>
                            <w:r w:rsidRPr="00EF03B5">
                              <w:rPr>
                                <w:rFonts w:asciiTheme="minorHAnsi" w:hAnsiTheme="minorHAnsi"/>
                                <w:color w:val="333333"/>
                                <w:sz w:val="28"/>
                                <w:szCs w:val="28"/>
                              </w:rPr>
                              <w:t>' </w:t>
                            </w:r>
                          </w:p>
                          <w:p w14:paraId="2BF31A80" w14:textId="77777777" w:rsidR="00EF03B5" w:rsidRPr="00EF03B5" w:rsidRDefault="00EF03B5" w:rsidP="00EF03B5">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D633AD" id="_x0000_t202" coordsize="21600,21600" o:spt="202" path="m,l,21600r21600,l21600,xe">
                <v:stroke joinstyle="miter"/>
                <v:path gradientshapeok="t" o:connecttype="rect"/>
              </v:shapetype>
              <v:shape id="Text Box 2" o:spid="_x0000_s1026" type="#_x0000_t202" style="position:absolute;margin-left:338.4pt;margin-top:203.4pt;width:205.2pt;height:28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" stroked="f">
                <v:textbox>
                  <w:txbxContent>
                    <w:p w14:paraId="4D4E2473" w14:textId="0620D85B" w:rsidR="00EF03B5" w:rsidRPr="00EF03B5" w:rsidRDefault="00EF03B5" w:rsidP="00EF03B5">
                      <w:pPr>
                        <w:pStyle w:val="NormalWeb"/>
                        <w:spacing w:before="0" w:beforeAutospacing="0" w:after="240" w:afterAutospacing="0"/>
                        <w:textAlignment w:val="baseline"/>
                        <w:rPr>
                          <w:rFonts w:asciiTheme="minorHAnsi" w:hAnsiTheme="minorHAnsi"/>
                          <w:color w:val="333333"/>
                          <w:sz w:val="28"/>
                          <w:szCs w:val="28"/>
                        </w:rPr>
                      </w:pPr>
                      <w:r w:rsidRPr="00EF03B5">
                        <w:rPr>
                          <w:rFonts w:asciiTheme="minorHAnsi" w:hAnsiTheme="minorHAnsi"/>
                          <w:color w:val="333333"/>
                          <w:sz w:val="28"/>
                          <w:szCs w:val="28"/>
                        </w:rPr>
                        <w:t>This resource </w:t>
                      </w:r>
                      <w:r w:rsidR="002C2344" w:rsidRPr="00EF03B5">
                        <w:rPr>
                          <w:rFonts w:asciiTheme="minorHAnsi" w:hAnsiTheme="minorHAnsi"/>
                          <w:color w:val="333333"/>
                          <w:sz w:val="28"/>
                          <w:szCs w:val="28"/>
                        </w:rPr>
                        <w:t>has been designed to</w:t>
                      </w:r>
                      <w:r w:rsidR="002C2344">
                        <w:rPr>
                          <w:rFonts w:asciiTheme="minorHAnsi" w:hAnsiTheme="minorHAnsi"/>
                          <w:color w:val="333333"/>
                          <w:sz w:val="28"/>
                          <w:szCs w:val="28"/>
                        </w:rPr>
                        <w:t xml:space="preserve"> help</w:t>
                      </w:r>
                      <w:r w:rsidR="002C2344" w:rsidRPr="00EF03B5">
                        <w:rPr>
                          <w:rFonts w:asciiTheme="minorHAnsi" w:hAnsiTheme="minorHAnsi"/>
                          <w:color w:val="333333"/>
                          <w:sz w:val="28"/>
                          <w:szCs w:val="28"/>
                        </w:rPr>
                        <w:t xml:space="preserve"> students develop research skills</w:t>
                      </w:r>
                      <w:r w:rsidR="002C2344">
                        <w:rPr>
                          <w:rFonts w:asciiTheme="minorHAnsi" w:hAnsiTheme="minorHAnsi"/>
                          <w:color w:val="333333"/>
                          <w:sz w:val="28"/>
                          <w:szCs w:val="28"/>
                        </w:rPr>
                        <w:t xml:space="preserve"> by</w:t>
                      </w:r>
                      <w:r w:rsidR="002C2344" w:rsidRPr="00EF03B5">
                        <w:rPr>
                          <w:rFonts w:asciiTheme="minorHAnsi" w:hAnsiTheme="minorHAnsi"/>
                          <w:color w:val="333333"/>
                          <w:sz w:val="28"/>
                          <w:szCs w:val="28"/>
                        </w:rPr>
                        <w:t> us</w:t>
                      </w:r>
                      <w:r w:rsidR="002C2344">
                        <w:rPr>
                          <w:rFonts w:asciiTheme="minorHAnsi" w:hAnsiTheme="minorHAnsi"/>
                          <w:color w:val="333333"/>
                          <w:sz w:val="28"/>
                          <w:szCs w:val="28"/>
                        </w:rPr>
                        <w:t>ing</w:t>
                      </w:r>
                      <w:r w:rsidR="002C2344" w:rsidRPr="00EF03B5">
                        <w:rPr>
                          <w:rFonts w:asciiTheme="minorHAnsi" w:hAnsiTheme="minorHAnsi"/>
                          <w:color w:val="333333"/>
                          <w:sz w:val="28"/>
                          <w:szCs w:val="28"/>
                        </w:rPr>
                        <w:t xml:space="preserve"> a pai</w:t>
                      </w:r>
                      <w:r w:rsidR="002C2344">
                        <w:rPr>
                          <w:rFonts w:asciiTheme="minorHAnsi" w:hAnsiTheme="minorHAnsi"/>
                          <w:color w:val="333333"/>
                          <w:sz w:val="28"/>
                          <w:szCs w:val="28"/>
                        </w:rPr>
                        <w:t>nting as a starting point.</w:t>
                      </w:r>
                    </w:p>
                    <w:p w14:paraId="2182A9AF" w14:textId="3518CD56" w:rsidR="00075C6F" w:rsidRDefault="00EF03B5" w:rsidP="00EF03B5">
                      <w:pPr>
                        <w:pStyle w:val="NormalWeb"/>
                        <w:spacing w:before="0" w:beforeAutospacing="0" w:after="240" w:afterAutospacing="0"/>
                        <w:textAlignment w:val="baseline"/>
                        <w:rPr>
                          <w:rFonts w:asciiTheme="minorHAnsi" w:hAnsiTheme="minorHAnsi"/>
                          <w:color w:val="333333"/>
                          <w:sz w:val="28"/>
                          <w:szCs w:val="28"/>
                        </w:rPr>
                      </w:pPr>
                      <w:r w:rsidRPr="00EF03B5">
                        <w:rPr>
                          <w:rFonts w:asciiTheme="minorHAnsi" w:hAnsiTheme="minorHAnsi"/>
                          <w:color w:val="333333"/>
                          <w:sz w:val="28"/>
                          <w:szCs w:val="28"/>
                        </w:rPr>
                        <w:t xml:space="preserve">You can use </w:t>
                      </w:r>
                      <w:r w:rsidR="002C2344">
                        <w:rPr>
                          <w:rFonts w:asciiTheme="minorHAnsi" w:hAnsiTheme="minorHAnsi"/>
                          <w:color w:val="333333"/>
                          <w:sz w:val="28"/>
                          <w:szCs w:val="28"/>
                        </w:rPr>
                        <w:t>it</w:t>
                      </w:r>
                      <w:r w:rsidRPr="00EF03B5">
                        <w:rPr>
                          <w:rFonts w:asciiTheme="minorHAnsi" w:hAnsiTheme="minorHAnsi"/>
                          <w:color w:val="333333"/>
                          <w:sz w:val="28"/>
                          <w:szCs w:val="28"/>
                        </w:rPr>
                        <w:t xml:space="preserve"> to teach a range of skills, strategies and methods which can</w:t>
                      </w:r>
                      <w:r w:rsidR="002C2344">
                        <w:rPr>
                          <w:rFonts w:asciiTheme="minorHAnsi" w:hAnsiTheme="minorHAnsi"/>
                          <w:color w:val="333333"/>
                          <w:sz w:val="28"/>
                          <w:szCs w:val="28"/>
                        </w:rPr>
                        <w:t xml:space="preserve"> then</w:t>
                      </w:r>
                      <w:r w:rsidRPr="00EF03B5">
                        <w:rPr>
                          <w:rFonts w:asciiTheme="minorHAnsi" w:hAnsiTheme="minorHAnsi"/>
                          <w:color w:val="333333"/>
                          <w:sz w:val="28"/>
                          <w:szCs w:val="28"/>
                        </w:rPr>
                        <w:t xml:space="preserve"> be applied to other museum and gallery objects. </w:t>
                      </w:r>
                    </w:p>
                    <w:p w14:paraId="49D92F29" w14:textId="6EB6E25A" w:rsidR="00EF03B5" w:rsidRPr="00EF03B5" w:rsidRDefault="00EF03B5" w:rsidP="00EF03B5">
                      <w:pPr>
                        <w:pStyle w:val="NormalWeb"/>
                        <w:spacing w:before="0" w:beforeAutospacing="0" w:after="240" w:afterAutospacing="0"/>
                        <w:textAlignment w:val="baseline"/>
                        <w:rPr>
                          <w:rFonts w:asciiTheme="minorHAnsi" w:hAnsiTheme="minorHAnsi"/>
                          <w:color w:val="333333"/>
                          <w:sz w:val="28"/>
                          <w:szCs w:val="28"/>
                        </w:rPr>
                      </w:pPr>
                      <w:r w:rsidRPr="00EF03B5">
                        <w:rPr>
                          <w:rFonts w:asciiTheme="minorHAnsi" w:hAnsiTheme="minorHAnsi"/>
                          <w:color w:val="333333"/>
                          <w:sz w:val="28"/>
                          <w:szCs w:val="28"/>
                        </w:rPr>
                        <w:t xml:space="preserve">You can also demonstrate how to work towards EPQ assessment objectives A01 'Manage', and A02 'Use </w:t>
                      </w:r>
                      <w:r w:rsidR="00BD25BC">
                        <w:rPr>
                          <w:rFonts w:asciiTheme="minorHAnsi" w:hAnsiTheme="minorHAnsi"/>
                          <w:color w:val="333333"/>
                          <w:sz w:val="28"/>
                          <w:szCs w:val="28"/>
                        </w:rPr>
                        <w:t>R</w:t>
                      </w:r>
                      <w:r w:rsidRPr="00EF03B5">
                        <w:rPr>
                          <w:rFonts w:asciiTheme="minorHAnsi" w:hAnsiTheme="minorHAnsi"/>
                          <w:color w:val="333333"/>
                          <w:sz w:val="28"/>
                          <w:szCs w:val="28"/>
                        </w:rPr>
                        <w:t>esources</w:t>
                      </w:r>
                      <w:r w:rsidR="00075C6F">
                        <w:rPr>
                          <w:rFonts w:asciiTheme="minorHAnsi" w:hAnsiTheme="minorHAnsi"/>
                          <w:color w:val="333333"/>
                          <w:sz w:val="28"/>
                          <w:szCs w:val="28"/>
                        </w:rPr>
                        <w:t>.</w:t>
                      </w:r>
                      <w:r w:rsidRPr="00EF03B5">
                        <w:rPr>
                          <w:rFonts w:asciiTheme="minorHAnsi" w:hAnsiTheme="minorHAnsi"/>
                          <w:color w:val="333333"/>
                          <w:sz w:val="28"/>
                          <w:szCs w:val="28"/>
                        </w:rPr>
                        <w:t>' </w:t>
                      </w:r>
                    </w:p>
                    <w:p w14:paraId="2BF31A80" w14:textId="77777777" w:rsidR="00EF03B5" w:rsidRPr="00EF03B5" w:rsidRDefault="00EF03B5" w:rsidP="00EF03B5">
                      <w:pPr>
                        <w:rPr>
                          <w:b/>
                          <w:sz w:val="28"/>
                          <w:szCs w:val="28"/>
                        </w:rPr>
                      </w:pPr>
                    </w:p>
                  </w:txbxContent>
                </v:textbox>
                <w10:wrap type="square"/>
              </v:shape>
            </w:pict>
          </mc:Fallback>
        </mc:AlternateContent>
      </w:r>
      <w:r w:rsidR="008E55CA" w:rsidRPr="006F2124">
        <w:rPr>
          <w:noProof/>
          <w:sz w:val="44"/>
          <w:lang w:eastAsia="en-GB"/>
        </w:rPr>
        <mc:AlternateContent>
          <mc:Choice Requires="wps">
            <w:drawing>
              <wp:anchor distT="0" distB="0" distL="114300" distR="114300" simplePos="0" relativeHeight="251686912" behindDoc="0" locked="0" layoutInCell="1" allowOverlap="1" wp14:anchorId="32B6AFDF" wp14:editId="2585CCC3">
                <wp:simplePos x="0" y="0"/>
                <wp:positionH relativeFrom="column">
                  <wp:posOffset>4301490</wp:posOffset>
                </wp:positionH>
                <wp:positionV relativeFrom="paragraph">
                  <wp:posOffset>6339839</wp:posOffset>
                </wp:positionV>
                <wp:extent cx="2381250" cy="29813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381250" cy="2981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808CA0" w14:textId="77777777" w:rsidR="008E55CA" w:rsidRPr="002977B3" w:rsidRDefault="008E55CA" w:rsidP="008E55CA">
                            <w:pPr>
                              <w:rPr>
                                <w:b/>
                                <w:sz w:val="28"/>
                                <w:szCs w:val="28"/>
                              </w:rPr>
                            </w:pPr>
                            <w:r w:rsidRPr="002977B3">
                              <w:rPr>
                                <w:b/>
                                <w:sz w:val="28"/>
                                <w:szCs w:val="28"/>
                              </w:rPr>
                              <w:t>How to use this resource</w:t>
                            </w:r>
                          </w:p>
                          <w:p w14:paraId="179F9FC8" w14:textId="77777777" w:rsidR="008E55CA" w:rsidRPr="002977B3" w:rsidRDefault="008E55CA" w:rsidP="008E55CA">
                            <w:pPr>
                              <w:rPr>
                                <w:sz w:val="28"/>
                                <w:szCs w:val="28"/>
                              </w:rPr>
                            </w:pPr>
                            <w:r w:rsidRPr="002977B3">
                              <w:rPr>
                                <w:sz w:val="28"/>
                                <w:szCs w:val="28"/>
                              </w:rPr>
                              <w:t xml:space="preserve">Encourage your students to follow our research journey by reading through the resource. </w:t>
                            </w:r>
                          </w:p>
                          <w:p w14:paraId="61C18456" w14:textId="7279D580" w:rsidR="008E55CA" w:rsidRPr="002977B3" w:rsidRDefault="008E55CA" w:rsidP="008E55CA">
                            <w:pPr>
                              <w:rPr>
                                <w:sz w:val="28"/>
                                <w:szCs w:val="28"/>
                              </w:rPr>
                            </w:pPr>
                            <w:r w:rsidRPr="002977B3">
                              <w:rPr>
                                <w:sz w:val="28"/>
                                <w:szCs w:val="28"/>
                              </w:rPr>
                              <w:t>They will encounter a selection of prompt questions and activities as they go through</w:t>
                            </w:r>
                            <w:r w:rsidR="002C2344" w:rsidRPr="002977B3">
                              <w:rPr>
                                <w:sz w:val="28"/>
                                <w:szCs w:val="28"/>
                              </w:rPr>
                              <w:t>,</w:t>
                            </w:r>
                            <w:r w:rsidRPr="002977B3">
                              <w:rPr>
                                <w:sz w:val="28"/>
                                <w:szCs w:val="28"/>
                              </w:rPr>
                              <w:t xml:space="preserve"> which will </w:t>
                            </w:r>
                            <w:r w:rsidR="002C2344" w:rsidRPr="002977B3">
                              <w:rPr>
                                <w:sz w:val="28"/>
                                <w:szCs w:val="28"/>
                              </w:rPr>
                              <w:t>encourage</w:t>
                            </w:r>
                            <w:r w:rsidRPr="002977B3">
                              <w:rPr>
                                <w:sz w:val="28"/>
                                <w:szCs w:val="28"/>
                              </w:rPr>
                              <w:t xml:space="preserve"> them to reflect on what they are reading. </w:t>
                            </w:r>
                          </w:p>
                          <w:p w14:paraId="57FEB86C" w14:textId="77777777" w:rsidR="008E55CA" w:rsidRPr="00B579FC" w:rsidRDefault="008E55CA" w:rsidP="008E55CA">
                            <w:pPr>
                              <w:rPr>
                                <w:sz w:val="24"/>
                                <w:szCs w:val="24"/>
                              </w:rPr>
                            </w:pPr>
                          </w:p>
                          <w:p w14:paraId="61F5F7A0" w14:textId="77777777" w:rsidR="008E55CA" w:rsidRDefault="008E55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B6AFDF" id="Text Box 1" o:spid="_x0000_s1027" type="#_x0000_t202" style="position:absolute;margin-left:338.7pt;margin-top:499.2pt;width:187.5pt;height:234.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" fillcolor="white [3201]" strokeweight=".5pt">
                <v:textbox>
                  <w:txbxContent>
                    <w:p w14:paraId="0D808CA0" w14:textId="77777777" w:rsidR="008E55CA" w:rsidRPr="002977B3" w:rsidRDefault="008E55CA" w:rsidP="008E55CA">
                      <w:pPr>
                        <w:rPr>
                          <w:b/>
                          <w:sz w:val="28"/>
                          <w:szCs w:val="28"/>
                        </w:rPr>
                      </w:pPr>
                      <w:r w:rsidRPr="002977B3">
                        <w:rPr>
                          <w:b/>
                          <w:sz w:val="28"/>
                          <w:szCs w:val="28"/>
                        </w:rPr>
                        <w:t>How to use this resource</w:t>
                      </w:r>
                    </w:p>
                    <w:p w14:paraId="179F9FC8" w14:textId="77777777" w:rsidR="008E55CA" w:rsidRPr="002977B3" w:rsidRDefault="008E55CA" w:rsidP="008E55CA">
                      <w:pPr>
                        <w:rPr>
                          <w:sz w:val="28"/>
                          <w:szCs w:val="28"/>
                        </w:rPr>
                      </w:pPr>
                      <w:r w:rsidRPr="002977B3">
                        <w:rPr>
                          <w:sz w:val="28"/>
                          <w:szCs w:val="28"/>
                        </w:rPr>
                        <w:t xml:space="preserve">Encourage your students to follow our research journey by reading through the resource. </w:t>
                      </w:r>
                    </w:p>
                    <w:p w14:paraId="61C18456" w14:textId="7279D580" w:rsidR="008E55CA" w:rsidRPr="002977B3" w:rsidRDefault="008E55CA" w:rsidP="008E55CA">
                      <w:pPr>
                        <w:rPr>
                          <w:sz w:val="28"/>
                          <w:szCs w:val="28"/>
                        </w:rPr>
                      </w:pPr>
                      <w:r w:rsidRPr="002977B3">
                        <w:rPr>
                          <w:sz w:val="28"/>
                          <w:szCs w:val="28"/>
                        </w:rPr>
                        <w:t>They will encounter a selection of prompt questions and activities as they go through</w:t>
                      </w:r>
                      <w:r w:rsidR="002C2344" w:rsidRPr="002977B3">
                        <w:rPr>
                          <w:sz w:val="28"/>
                          <w:szCs w:val="28"/>
                        </w:rPr>
                        <w:t>,</w:t>
                      </w:r>
                      <w:r w:rsidRPr="002977B3">
                        <w:rPr>
                          <w:sz w:val="28"/>
                          <w:szCs w:val="28"/>
                        </w:rPr>
                        <w:t xml:space="preserve"> which will </w:t>
                      </w:r>
                      <w:r w:rsidR="002C2344" w:rsidRPr="002977B3">
                        <w:rPr>
                          <w:sz w:val="28"/>
                          <w:szCs w:val="28"/>
                        </w:rPr>
                        <w:t>encourage</w:t>
                      </w:r>
                      <w:r w:rsidRPr="002977B3">
                        <w:rPr>
                          <w:sz w:val="28"/>
                          <w:szCs w:val="28"/>
                        </w:rPr>
                        <w:t xml:space="preserve"> them to reflect on what they are reading. </w:t>
                      </w:r>
                    </w:p>
                    <w:p w14:paraId="57FEB86C" w14:textId="77777777" w:rsidR="008E55CA" w:rsidRPr="00B579FC" w:rsidRDefault="008E55CA" w:rsidP="008E55CA">
                      <w:pPr>
                        <w:rPr>
                          <w:sz w:val="24"/>
                          <w:szCs w:val="24"/>
                        </w:rPr>
                      </w:pPr>
                    </w:p>
                    <w:p w14:paraId="61F5F7A0" w14:textId="77777777" w:rsidR="008E55CA" w:rsidRDefault="008E55CA"/>
                  </w:txbxContent>
                </v:textbox>
              </v:shape>
            </w:pict>
          </mc:Fallback>
        </mc:AlternateContent>
      </w:r>
      <w:r w:rsidR="00CF2274" w:rsidRPr="006F2124">
        <w:rPr>
          <w:noProof/>
          <w:sz w:val="44"/>
          <w:lang w:eastAsia="en-GB"/>
        </w:rPr>
        <mc:AlternateContent>
          <mc:Choice Requires="wps">
            <w:drawing>
              <wp:anchor distT="0" distB="0" distL="114300" distR="114300" simplePos="0" relativeHeight="251676672" behindDoc="0" locked="0" layoutInCell="1" allowOverlap="1" wp14:anchorId="190D2B03" wp14:editId="2937C139">
                <wp:simplePos x="0" y="0"/>
                <wp:positionH relativeFrom="column">
                  <wp:posOffset>5715</wp:posOffset>
                </wp:positionH>
                <wp:positionV relativeFrom="paragraph">
                  <wp:posOffset>6337935</wp:posOffset>
                </wp:positionV>
                <wp:extent cx="4095750" cy="2981325"/>
                <wp:effectExtent l="0" t="0" r="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2981325"/>
                        </a:xfrm>
                        <a:prstGeom prst="rect">
                          <a:avLst/>
                        </a:prstGeom>
                        <a:solidFill>
                          <a:srgbClr val="FFFFFF"/>
                        </a:solidFill>
                        <a:ln w="9525">
                          <a:noFill/>
                          <a:miter lim="800000"/>
                          <a:headEnd/>
                          <a:tailEnd/>
                        </a:ln>
                      </wps:spPr>
                      <wps:txbx>
                        <w:txbxContent>
                          <w:p w14:paraId="3C04CCE2" w14:textId="77777777" w:rsidR="00EF03B5" w:rsidRPr="00EF03B5" w:rsidRDefault="00EF03B5" w:rsidP="00EF03B5">
                            <w:pPr>
                              <w:pStyle w:val="NormalWeb"/>
                              <w:spacing w:before="0" w:beforeAutospacing="0" w:after="240" w:afterAutospacing="0"/>
                              <w:textAlignment w:val="baseline"/>
                              <w:rPr>
                                <w:rFonts w:asciiTheme="minorHAnsi" w:hAnsiTheme="minorHAnsi"/>
                                <w:b/>
                                <w:color w:val="333333"/>
                                <w:sz w:val="28"/>
                                <w:szCs w:val="28"/>
                              </w:rPr>
                            </w:pPr>
                            <w:r w:rsidRPr="00EF03B5">
                              <w:rPr>
                                <w:rFonts w:asciiTheme="minorHAnsi" w:hAnsiTheme="minorHAnsi"/>
                                <w:b/>
                                <w:color w:val="333333"/>
                                <w:sz w:val="28"/>
                                <w:szCs w:val="28"/>
                              </w:rPr>
                              <w:t>Overview of the Resource</w:t>
                            </w:r>
                          </w:p>
                          <w:p w14:paraId="1F34C602" w14:textId="77777777" w:rsidR="00EF03B5" w:rsidRPr="00EF03B5" w:rsidRDefault="00EF03B5" w:rsidP="00EF03B5">
                            <w:pPr>
                              <w:pStyle w:val="NormalWeb"/>
                              <w:numPr>
                                <w:ilvl w:val="0"/>
                                <w:numId w:val="6"/>
                              </w:numPr>
                              <w:spacing w:before="0" w:beforeAutospacing="0" w:after="240" w:afterAutospacing="0"/>
                              <w:textAlignment w:val="baseline"/>
                              <w:rPr>
                                <w:rFonts w:asciiTheme="minorHAnsi" w:hAnsiTheme="minorHAnsi"/>
                                <w:color w:val="333333"/>
                                <w:sz w:val="28"/>
                                <w:szCs w:val="28"/>
                              </w:rPr>
                            </w:pPr>
                            <w:r w:rsidRPr="00EF03B5">
                              <w:rPr>
                                <w:rFonts w:asciiTheme="minorHAnsi" w:hAnsiTheme="minorHAnsi"/>
                                <w:color w:val="333333"/>
                                <w:sz w:val="28"/>
                                <w:szCs w:val="28"/>
                              </w:rPr>
                              <w:t>Planning our project</w:t>
                            </w:r>
                          </w:p>
                          <w:p w14:paraId="469CEE47" w14:textId="77777777" w:rsidR="00EF03B5" w:rsidRPr="00EF03B5" w:rsidRDefault="00EF03B5" w:rsidP="00EF03B5">
                            <w:pPr>
                              <w:pStyle w:val="NormalWeb"/>
                              <w:numPr>
                                <w:ilvl w:val="0"/>
                                <w:numId w:val="6"/>
                              </w:numPr>
                              <w:spacing w:before="0" w:beforeAutospacing="0" w:after="240" w:afterAutospacing="0"/>
                              <w:textAlignment w:val="baseline"/>
                              <w:rPr>
                                <w:rFonts w:asciiTheme="minorHAnsi" w:hAnsiTheme="minorHAnsi"/>
                                <w:color w:val="333333"/>
                                <w:sz w:val="28"/>
                                <w:szCs w:val="28"/>
                              </w:rPr>
                            </w:pPr>
                            <w:r w:rsidRPr="00EF03B5">
                              <w:rPr>
                                <w:rFonts w:asciiTheme="minorHAnsi" w:hAnsiTheme="minorHAnsi"/>
                                <w:color w:val="333333"/>
                                <w:sz w:val="28"/>
                                <w:szCs w:val="28"/>
                              </w:rPr>
                              <w:t>Using resources</w:t>
                            </w:r>
                          </w:p>
                          <w:p w14:paraId="0D6DF270" w14:textId="77777777" w:rsidR="00EF03B5" w:rsidRPr="00EF03B5" w:rsidRDefault="00EF03B5" w:rsidP="00EF03B5">
                            <w:pPr>
                              <w:pStyle w:val="NormalWeb"/>
                              <w:numPr>
                                <w:ilvl w:val="0"/>
                                <w:numId w:val="6"/>
                              </w:numPr>
                              <w:spacing w:before="0" w:beforeAutospacing="0" w:after="240" w:afterAutospacing="0"/>
                              <w:textAlignment w:val="baseline"/>
                              <w:rPr>
                                <w:rFonts w:asciiTheme="minorHAnsi" w:hAnsiTheme="minorHAnsi"/>
                                <w:color w:val="333333"/>
                                <w:sz w:val="28"/>
                                <w:szCs w:val="28"/>
                              </w:rPr>
                            </w:pPr>
                            <w:r w:rsidRPr="00EF03B5">
                              <w:rPr>
                                <w:rFonts w:asciiTheme="minorHAnsi" w:hAnsiTheme="minorHAnsi"/>
                                <w:color w:val="333333"/>
                                <w:sz w:val="28"/>
                                <w:szCs w:val="28"/>
                              </w:rPr>
                              <w:t>Who was John Everett Millais?</w:t>
                            </w:r>
                          </w:p>
                          <w:p w14:paraId="4DFA6198" w14:textId="77777777" w:rsidR="00EF03B5" w:rsidRDefault="00EF03B5" w:rsidP="00EF03B5">
                            <w:pPr>
                              <w:pStyle w:val="NormalWeb"/>
                              <w:numPr>
                                <w:ilvl w:val="0"/>
                                <w:numId w:val="6"/>
                              </w:numPr>
                              <w:spacing w:before="0" w:beforeAutospacing="0" w:after="240" w:afterAutospacing="0"/>
                              <w:textAlignment w:val="baseline"/>
                              <w:rPr>
                                <w:rFonts w:asciiTheme="minorHAnsi" w:hAnsiTheme="minorHAnsi"/>
                                <w:color w:val="333333"/>
                                <w:sz w:val="28"/>
                                <w:szCs w:val="28"/>
                              </w:rPr>
                            </w:pPr>
                            <w:r w:rsidRPr="00EF03B5">
                              <w:rPr>
                                <w:rFonts w:asciiTheme="minorHAnsi" w:hAnsiTheme="minorHAnsi"/>
                                <w:color w:val="333333"/>
                                <w:sz w:val="28"/>
                                <w:szCs w:val="28"/>
                              </w:rPr>
                              <w:t>Why was the painting made?</w:t>
                            </w:r>
                          </w:p>
                          <w:p w14:paraId="197ED2D2" w14:textId="77777777" w:rsidR="008E55CA" w:rsidRPr="00EF03B5" w:rsidRDefault="008E55CA" w:rsidP="00EF03B5">
                            <w:pPr>
                              <w:pStyle w:val="NormalWeb"/>
                              <w:numPr>
                                <w:ilvl w:val="0"/>
                                <w:numId w:val="6"/>
                              </w:numPr>
                              <w:spacing w:before="0" w:beforeAutospacing="0" w:after="240" w:afterAutospacing="0"/>
                              <w:textAlignment w:val="baseline"/>
                              <w:rPr>
                                <w:rFonts w:asciiTheme="minorHAnsi" w:hAnsiTheme="minorHAnsi"/>
                                <w:color w:val="333333"/>
                                <w:sz w:val="28"/>
                                <w:szCs w:val="28"/>
                              </w:rPr>
                            </w:pPr>
                            <w:r>
                              <w:rPr>
                                <w:rFonts w:asciiTheme="minorHAnsi" w:hAnsiTheme="minorHAnsi"/>
                                <w:color w:val="333333"/>
                                <w:sz w:val="28"/>
                                <w:szCs w:val="28"/>
                              </w:rPr>
                              <w:t>Who was Kate Gough?</w:t>
                            </w:r>
                          </w:p>
                          <w:p w14:paraId="316A8A85" w14:textId="77777777" w:rsidR="00EF03B5" w:rsidRPr="00EF03B5" w:rsidRDefault="00EF03B5" w:rsidP="00EF03B5">
                            <w:pPr>
                              <w:pStyle w:val="NormalWeb"/>
                              <w:numPr>
                                <w:ilvl w:val="0"/>
                                <w:numId w:val="6"/>
                              </w:numPr>
                              <w:spacing w:before="0" w:beforeAutospacing="0" w:after="240" w:afterAutospacing="0"/>
                              <w:textAlignment w:val="baseline"/>
                              <w:rPr>
                                <w:rFonts w:asciiTheme="minorHAnsi" w:hAnsiTheme="minorHAnsi"/>
                                <w:color w:val="333333"/>
                                <w:sz w:val="28"/>
                                <w:szCs w:val="28"/>
                              </w:rPr>
                            </w:pPr>
                            <w:r w:rsidRPr="00EF03B5">
                              <w:rPr>
                                <w:rFonts w:asciiTheme="minorHAnsi" w:hAnsiTheme="minorHAnsi"/>
                                <w:color w:val="333333"/>
                                <w:sz w:val="28"/>
                                <w:szCs w:val="28"/>
                              </w:rPr>
                              <w:t>Why are they wearing those outfits?</w:t>
                            </w:r>
                          </w:p>
                          <w:p w14:paraId="5F50EE0D" w14:textId="77777777" w:rsidR="00EF03B5" w:rsidRPr="00EF03B5" w:rsidRDefault="008E55CA" w:rsidP="00EF03B5">
                            <w:pPr>
                              <w:pStyle w:val="NormalWeb"/>
                              <w:numPr>
                                <w:ilvl w:val="0"/>
                                <w:numId w:val="6"/>
                              </w:numPr>
                              <w:spacing w:before="0" w:beforeAutospacing="0" w:after="240" w:afterAutospacing="0"/>
                              <w:textAlignment w:val="baseline"/>
                              <w:rPr>
                                <w:rFonts w:asciiTheme="minorHAnsi" w:hAnsiTheme="minorHAnsi"/>
                                <w:color w:val="333333"/>
                                <w:sz w:val="28"/>
                                <w:szCs w:val="28"/>
                              </w:rPr>
                            </w:pPr>
                            <w:r>
                              <w:rPr>
                                <w:rFonts w:asciiTheme="minorHAnsi" w:hAnsiTheme="minorHAnsi"/>
                                <w:color w:val="333333"/>
                                <w:sz w:val="28"/>
                                <w:szCs w:val="28"/>
                              </w:rPr>
                              <w:t>What next?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D2B03" id="_x0000_s1028" type="#_x0000_t202" style="position:absolute;margin-left:.45pt;margin-top:499.05pt;width:322.5pt;height:23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" stroked="f">
                <v:textbox>
                  <w:txbxContent>
                    <w:p w14:paraId="3C04CCE2" w14:textId="77777777" w:rsidR="00EF03B5" w:rsidRPr="00EF03B5" w:rsidRDefault="00EF03B5" w:rsidP="00EF03B5">
                      <w:pPr>
                        <w:pStyle w:val="NormalWeb"/>
                        <w:spacing w:before="0" w:beforeAutospacing="0" w:after="240" w:afterAutospacing="0"/>
                        <w:textAlignment w:val="baseline"/>
                        <w:rPr>
                          <w:rFonts w:asciiTheme="minorHAnsi" w:hAnsiTheme="minorHAnsi"/>
                          <w:b/>
                          <w:color w:val="333333"/>
                          <w:sz w:val="28"/>
                          <w:szCs w:val="28"/>
                        </w:rPr>
                      </w:pPr>
                      <w:r w:rsidRPr="00EF03B5">
                        <w:rPr>
                          <w:rFonts w:asciiTheme="minorHAnsi" w:hAnsiTheme="minorHAnsi"/>
                          <w:b/>
                          <w:color w:val="333333"/>
                          <w:sz w:val="28"/>
                          <w:szCs w:val="28"/>
                        </w:rPr>
                        <w:t>Overview of the Resource</w:t>
                      </w:r>
                    </w:p>
                    <w:p w14:paraId="1F34C602" w14:textId="77777777" w:rsidR="00EF03B5" w:rsidRPr="00EF03B5" w:rsidRDefault="00EF03B5" w:rsidP="00EF03B5">
                      <w:pPr>
                        <w:pStyle w:val="NormalWeb"/>
                        <w:numPr>
                          <w:ilvl w:val="0"/>
                          <w:numId w:val="6"/>
                        </w:numPr>
                        <w:spacing w:before="0" w:beforeAutospacing="0" w:after="240" w:afterAutospacing="0"/>
                        <w:textAlignment w:val="baseline"/>
                        <w:rPr>
                          <w:rFonts w:asciiTheme="minorHAnsi" w:hAnsiTheme="minorHAnsi"/>
                          <w:color w:val="333333"/>
                          <w:sz w:val="28"/>
                          <w:szCs w:val="28"/>
                        </w:rPr>
                      </w:pPr>
                      <w:r w:rsidRPr="00EF03B5">
                        <w:rPr>
                          <w:rFonts w:asciiTheme="minorHAnsi" w:hAnsiTheme="minorHAnsi"/>
                          <w:color w:val="333333"/>
                          <w:sz w:val="28"/>
                          <w:szCs w:val="28"/>
                        </w:rPr>
                        <w:t>Planning our project</w:t>
                      </w:r>
                    </w:p>
                    <w:p w14:paraId="469CEE47" w14:textId="77777777" w:rsidR="00EF03B5" w:rsidRPr="00EF03B5" w:rsidRDefault="00EF03B5" w:rsidP="00EF03B5">
                      <w:pPr>
                        <w:pStyle w:val="NormalWeb"/>
                        <w:numPr>
                          <w:ilvl w:val="0"/>
                          <w:numId w:val="6"/>
                        </w:numPr>
                        <w:spacing w:before="0" w:beforeAutospacing="0" w:after="240" w:afterAutospacing="0"/>
                        <w:textAlignment w:val="baseline"/>
                        <w:rPr>
                          <w:rFonts w:asciiTheme="minorHAnsi" w:hAnsiTheme="minorHAnsi"/>
                          <w:color w:val="333333"/>
                          <w:sz w:val="28"/>
                          <w:szCs w:val="28"/>
                        </w:rPr>
                      </w:pPr>
                      <w:r w:rsidRPr="00EF03B5">
                        <w:rPr>
                          <w:rFonts w:asciiTheme="minorHAnsi" w:hAnsiTheme="minorHAnsi"/>
                          <w:color w:val="333333"/>
                          <w:sz w:val="28"/>
                          <w:szCs w:val="28"/>
                        </w:rPr>
                        <w:t>Using resources</w:t>
                      </w:r>
                    </w:p>
                    <w:p w14:paraId="0D6DF270" w14:textId="77777777" w:rsidR="00EF03B5" w:rsidRPr="00EF03B5" w:rsidRDefault="00EF03B5" w:rsidP="00EF03B5">
                      <w:pPr>
                        <w:pStyle w:val="NormalWeb"/>
                        <w:numPr>
                          <w:ilvl w:val="0"/>
                          <w:numId w:val="6"/>
                        </w:numPr>
                        <w:spacing w:before="0" w:beforeAutospacing="0" w:after="240" w:afterAutospacing="0"/>
                        <w:textAlignment w:val="baseline"/>
                        <w:rPr>
                          <w:rFonts w:asciiTheme="minorHAnsi" w:hAnsiTheme="minorHAnsi"/>
                          <w:color w:val="333333"/>
                          <w:sz w:val="28"/>
                          <w:szCs w:val="28"/>
                        </w:rPr>
                      </w:pPr>
                      <w:r w:rsidRPr="00EF03B5">
                        <w:rPr>
                          <w:rFonts w:asciiTheme="minorHAnsi" w:hAnsiTheme="minorHAnsi"/>
                          <w:color w:val="333333"/>
                          <w:sz w:val="28"/>
                          <w:szCs w:val="28"/>
                        </w:rPr>
                        <w:t>Who was John Everett Millais?</w:t>
                      </w:r>
                    </w:p>
                    <w:p w14:paraId="4DFA6198" w14:textId="77777777" w:rsidR="00EF03B5" w:rsidRDefault="00EF03B5" w:rsidP="00EF03B5">
                      <w:pPr>
                        <w:pStyle w:val="NormalWeb"/>
                        <w:numPr>
                          <w:ilvl w:val="0"/>
                          <w:numId w:val="6"/>
                        </w:numPr>
                        <w:spacing w:before="0" w:beforeAutospacing="0" w:after="240" w:afterAutospacing="0"/>
                        <w:textAlignment w:val="baseline"/>
                        <w:rPr>
                          <w:rFonts w:asciiTheme="minorHAnsi" w:hAnsiTheme="minorHAnsi"/>
                          <w:color w:val="333333"/>
                          <w:sz w:val="28"/>
                          <w:szCs w:val="28"/>
                        </w:rPr>
                      </w:pPr>
                      <w:r w:rsidRPr="00EF03B5">
                        <w:rPr>
                          <w:rFonts w:asciiTheme="minorHAnsi" w:hAnsiTheme="minorHAnsi"/>
                          <w:color w:val="333333"/>
                          <w:sz w:val="28"/>
                          <w:szCs w:val="28"/>
                        </w:rPr>
                        <w:t>Why was the painting made?</w:t>
                      </w:r>
                    </w:p>
                    <w:p w14:paraId="197ED2D2" w14:textId="77777777" w:rsidR="008E55CA" w:rsidRPr="00EF03B5" w:rsidRDefault="008E55CA" w:rsidP="00EF03B5">
                      <w:pPr>
                        <w:pStyle w:val="NormalWeb"/>
                        <w:numPr>
                          <w:ilvl w:val="0"/>
                          <w:numId w:val="6"/>
                        </w:numPr>
                        <w:spacing w:before="0" w:beforeAutospacing="0" w:after="240" w:afterAutospacing="0"/>
                        <w:textAlignment w:val="baseline"/>
                        <w:rPr>
                          <w:rFonts w:asciiTheme="minorHAnsi" w:hAnsiTheme="minorHAnsi"/>
                          <w:color w:val="333333"/>
                          <w:sz w:val="28"/>
                          <w:szCs w:val="28"/>
                        </w:rPr>
                      </w:pPr>
                      <w:r>
                        <w:rPr>
                          <w:rFonts w:asciiTheme="minorHAnsi" w:hAnsiTheme="minorHAnsi"/>
                          <w:color w:val="333333"/>
                          <w:sz w:val="28"/>
                          <w:szCs w:val="28"/>
                        </w:rPr>
                        <w:t>Who was Kate Gough?</w:t>
                      </w:r>
                    </w:p>
                    <w:p w14:paraId="316A8A85" w14:textId="77777777" w:rsidR="00EF03B5" w:rsidRPr="00EF03B5" w:rsidRDefault="00EF03B5" w:rsidP="00EF03B5">
                      <w:pPr>
                        <w:pStyle w:val="NormalWeb"/>
                        <w:numPr>
                          <w:ilvl w:val="0"/>
                          <w:numId w:val="6"/>
                        </w:numPr>
                        <w:spacing w:before="0" w:beforeAutospacing="0" w:after="240" w:afterAutospacing="0"/>
                        <w:textAlignment w:val="baseline"/>
                        <w:rPr>
                          <w:rFonts w:asciiTheme="minorHAnsi" w:hAnsiTheme="minorHAnsi"/>
                          <w:color w:val="333333"/>
                          <w:sz w:val="28"/>
                          <w:szCs w:val="28"/>
                        </w:rPr>
                      </w:pPr>
                      <w:r w:rsidRPr="00EF03B5">
                        <w:rPr>
                          <w:rFonts w:asciiTheme="minorHAnsi" w:hAnsiTheme="minorHAnsi"/>
                          <w:color w:val="333333"/>
                          <w:sz w:val="28"/>
                          <w:szCs w:val="28"/>
                        </w:rPr>
                        <w:t>Why are they wearing those outfits?</w:t>
                      </w:r>
                    </w:p>
                    <w:p w14:paraId="5F50EE0D" w14:textId="77777777" w:rsidR="00EF03B5" w:rsidRPr="00EF03B5" w:rsidRDefault="008E55CA" w:rsidP="00EF03B5">
                      <w:pPr>
                        <w:pStyle w:val="NormalWeb"/>
                        <w:numPr>
                          <w:ilvl w:val="0"/>
                          <w:numId w:val="6"/>
                        </w:numPr>
                        <w:spacing w:before="0" w:beforeAutospacing="0" w:after="240" w:afterAutospacing="0"/>
                        <w:textAlignment w:val="baseline"/>
                        <w:rPr>
                          <w:rFonts w:asciiTheme="minorHAnsi" w:hAnsiTheme="minorHAnsi"/>
                          <w:color w:val="333333"/>
                          <w:sz w:val="28"/>
                          <w:szCs w:val="28"/>
                        </w:rPr>
                      </w:pPr>
                      <w:r>
                        <w:rPr>
                          <w:rFonts w:asciiTheme="minorHAnsi" w:hAnsiTheme="minorHAnsi"/>
                          <w:color w:val="333333"/>
                          <w:sz w:val="28"/>
                          <w:szCs w:val="28"/>
                        </w:rPr>
                        <w:t>What next?</w:t>
                      </w:r>
                    </w:p>
                  </w:txbxContent>
                </v:textbox>
                <w10:wrap type="square"/>
              </v:shape>
            </w:pict>
          </mc:Fallback>
        </mc:AlternateContent>
      </w:r>
      <w:r w:rsidR="00CF2274" w:rsidRPr="006F2124">
        <w:rPr>
          <w:b/>
          <w:noProof/>
          <w:sz w:val="96"/>
          <w:lang w:eastAsia="en-GB"/>
        </w:rPr>
        <mc:AlternateContent>
          <mc:Choice Requires="wps">
            <w:drawing>
              <wp:anchor distT="0" distB="0" distL="114300" distR="114300" simplePos="0" relativeHeight="251666432" behindDoc="0" locked="0" layoutInCell="1" allowOverlap="1" wp14:anchorId="5AFC64D9" wp14:editId="6B2E1526">
                <wp:simplePos x="0" y="0"/>
                <wp:positionH relativeFrom="column">
                  <wp:posOffset>4392930</wp:posOffset>
                </wp:positionH>
                <wp:positionV relativeFrom="paragraph">
                  <wp:posOffset>804636</wp:posOffset>
                </wp:positionV>
                <wp:extent cx="2703830" cy="1776095"/>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1776095"/>
                        </a:xfrm>
                        <a:prstGeom prst="rect">
                          <a:avLst/>
                        </a:prstGeom>
                        <a:solidFill>
                          <a:srgbClr val="FFFFFF"/>
                        </a:solidFill>
                        <a:ln w="9525">
                          <a:noFill/>
                          <a:miter lim="800000"/>
                          <a:headEnd/>
                          <a:tailEnd/>
                        </a:ln>
                      </wps:spPr>
                      <wps:txbx>
                        <w:txbxContent>
                          <w:p w14:paraId="4B617098" w14:textId="77777777" w:rsidR="00EF03B5" w:rsidRPr="002977B3" w:rsidRDefault="00EF03B5" w:rsidP="00C57E71">
                            <w:pPr>
                              <w:rPr>
                                <w:b/>
                                <w:sz w:val="40"/>
                              </w:rPr>
                            </w:pPr>
                            <w:r w:rsidRPr="002977B3">
                              <w:rPr>
                                <w:b/>
                                <w:sz w:val="40"/>
                              </w:rPr>
                              <w:t xml:space="preserve">The Twins, </w:t>
                            </w:r>
                          </w:p>
                          <w:p w14:paraId="742958EC" w14:textId="77777777" w:rsidR="00EF03B5" w:rsidRPr="002977B3" w:rsidRDefault="00EF03B5" w:rsidP="00C57E71">
                            <w:pPr>
                              <w:rPr>
                                <w:b/>
                                <w:sz w:val="40"/>
                              </w:rPr>
                            </w:pPr>
                            <w:r w:rsidRPr="002977B3">
                              <w:rPr>
                                <w:b/>
                                <w:sz w:val="40"/>
                              </w:rPr>
                              <w:t>Grace and Kate Hoare</w:t>
                            </w:r>
                          </w:p>
                          <w:p w14:paraId="7145508A" w14:textId="77777777" w:rsidR="00241536" w:rsidRPr="002977B3" w:rsidRDefault="00EF03B5" w:rsidP="00C57E71">
                            <w:pPr>
                              <w:rPr>
                                <w:b/>
                                <w:sz w:val="40"/>
                              </w:rPr>
                            </w:pPr>
                            <w:r w:rsidRPr="002977B3">
                              <w:rPr>
                                <w:b/>
                                <w:sz w:val="40"/>
                              </w:rPr>
                              <w:t>by John Everett Millais</w:t>
                            </w:r>
                          </w:p>
                          <w:p w14:paraId="0B2FB340" w14:textId="77777777" w:rsidR="00EF03B5" w:rsidRPr="002977B3" w:rsidRDefault="00EF03B5" w:rsidP="00C57E71">
                            <w:pPr>
                              <w:rPr>
                                <w:b/>
                                <w:sz w:val="40"/>
                              </w:rPr>
                            </w:pPr>
                            <w:r w:rsidRPr="002977B3">
                              <w:rPr>
                                <w:b/>
                                <w:sz w:val="40"/>
                              </w:rPr>
                              <w:t>1876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C64D9" id="_x0000_s1029" type="#_x0000_t202" style="position:absolute;margin-left:345.9pt;margin-top:63.35pt;width:212.9pt;height:13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" stroked="f">
                <v:textbox>
                  <w:txbxContent>
                    <w:p w14:paraId="4B617098" w14:textId="77777777" w:rsidR="00EF03B5" w:rsidRPr="002977B3" w:rsidRDefault="00EF03B5" w:rsidP="00C57E71">
                      <w:pPr>
                        <w:rPr>
                          <w:b/>
                          <w:sz w:val="40"/>
                        </w:rPr>
                      </w:pPr>
                      <w:r w:rsidRPr="002977B3">
                        <w:rPr>
                          <w:b/>
                          <w:sz w:val="40"/>
                        </w:rPr>
                        <w:t xml:space="preserve">The Twins, </w:t>
                      </w:r>
                    </w:p>
                    <w:p w14:paraId="742958EC" w14:textId="77777777" w:rsidR="00EF03B5" w:rsidRPr="002977B3" w:rsidRDefault="00EF03B5" w:rsidP="00C57E71">
                      <w:pPr>
                        <w:rPr>
                          <w:b/>
                          <w:sz w:val="40"/>
                        </w:rPr>
                      </w:pPr>
                      <w:r w:rsidRPr="002977B3">
                        <w:rPr>
                          <w:b/>
                          <w:sz w:val="40"/>
                        </w:rPr>
                        <w:t>Grace and Kate Hoare</w:t>
                      </w:r>
                    </w:p>
                    <w:p w14:paraId="7145508A" w14:textId="77777777" w:rsidR="00241536" w:rsidRPr="002977B3" w:rsidRDefault="00EF03B5" w:rsidP="00C57E71">
                      <w:pPr>
                        <w:rPr>
                          <w:b/>
                          <w:sz w:val="40"/>
                        </w:rPr>
                      </w:pPr>
                      <w:r w:rsidRPr="002977B3">
                        <w:rPr>
                          <w:b/>
                          <w:sz w:val="40"/>
                        </w:rPr>
                        <w:t>by John Everett Millais</w:t>
                      </w:r>
                    </w:p>
                    <w:p w14:paraId="0B2FB340" w14:textId="77777777" w:rsidR="00EF03B5" w:rsidRPr="002977B3" w:rsidRDefault="00EF03B5" w:rsidP="00C57E71">
                      <w:pPr>
                        <w:rPr>
                          <w:b/>
                          <w:sz w:val="40"/>
                        </w:rPr>
                      </w:pPr>
                      <w:r w:rsidRPr="002977B3">
                        <w:rPr>
                          <w:b/>
                          <w:sz w:val="40"/>
                        </w:rPr>
                        <w:t>1876</w:t>
                      </w:r>
                    </w:p>
                  </w:txbxContent>
                </v:textbox>
                <w10:wrap type="square"/>
              </v:shape>
            </w:pict>
          </mc:Fallback>
        </mc:AlternateContent>
      </w:r>
      <w:r w:rsidR="00CF2274" w:rsidRPr="006F2124">
        <w:rPr>
          <w:b/>
          <w:noProof/>
          <w:sz w:val="96"/>
          <w:lang w:eastAsia="en-GB"/>
        </w:rPr>
        <mc:AlternateContent>
          <mc:Choice Requires="wps">
            <w:drawing>
              <wp:anchor distT="45720" distB="45720" distL="114300" distR="114300" simplePos="0" relativeHeight="251653120" behindDoc="0" locked="0" layoutInCell="1" allowOverlap="1" wp14:anchorId="2D772FAC" wp14:editId="506C9A72">
                <wp:simplePos x="0" y="0"/>
                <wp:positionH relativeFrom="margin">
                  <wp:posOffset>4445</wp:posOffset>
                </wp:positionH>
                <wp:positionV relativeFrom="paragraph">
                  <wp:posOffset>16510</wp:posOffset>
                </wp:positionV>
                <wp:extent cx="7010400" cy="819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819150"/>
                        </a:xfrm>
                        <a:prstGeom prst="rect">
                          <a:avLst/>
                        </a:prstGeom>
                        <a:solidFill>
                          <a:srgbClr val="FFFFFF"/>
                        </a:solidFill>
                        <a:ln w="9525">
                          <a:noFill/>
                          <a:miter lim="800000"/>
                          <a:headEnd/>
                          <a:tailEnd/>
                        </a:ln>
                      </wps:spPr>
                      <wps:txbx>
                        <w:txbxContent>
                          <w:p w14:paraId="1937AAB2" w14:textId="77777777" w:rsidR="00C57E71" w:rsidRDefault="00EF03B5" w:rsidP="00C57E71">
                            <w:pPr>
                              <w:rPr>
                                <w:b/>
                                <w:sz w:val="72"/>
                                <w:szCs w:val="72"/>
                              </w:rPr>
                            </w:pPr>
                            <w:r>
                              <w:rPr>
                                <w:b/>
                                <w:sz w:val="72"/>
                                <w:szCs w:val="72"/>
                              </w:rPr>
                              <w:t xml:space="preserve">Notes for Teachers </w:t>
                            </w:r>
                          </w:p>
                          <w:p w14:paraId="079C1C00" w14:textId="77777777" w:rsidR="00CB59F5" w:rsidRPr="00CB59F5" w:rsidRDefault="00CB59F5">
                            <w:pPr>
                              <w:rPr>
                                <w:b/>
                                <w:sz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72FAC" id="_x0000_s1030" type="#_x0000_t202" style="position:absolute;margin-left:.35pt;margin-top:1.3pt;width:552pt;height:64.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" stroked="f">
                <v:textbox>
                  <w:txbxContent>
                    <w:p w14:paraId="1937AAB2" w14:textId="77777777" w:rsidR="00C57E71" w:rsidRDefault="00EF03B5" w:rsidP="00C57E71">
                      <w:pPr>
                        <w:rPr>
                          <w:b/>
                          <w:sz w:val="72"/>
                          <w:szCs w:val="72"/>
                        </w:rPr>
                      </w:pPr>
                      <w:r>
                        <w:rPr>
                          <w:b/>
                          <w:sz w:val="72"/>
                          <w:szCs w:val="72"/>
                        </w:rPr>
                        <w:t xml:space="preserve">Notes for Teachers </w:t>
                      </w:r>
                    </w:p>
                    <w:p w14:paraId="079C1C00" w14:textId="77777777" w:rsidR="00CB59F5" w:rsidRPr="00CB59F5" w:rsidRDefault="00CB59F5">
                      <w:pPr>
                        <w:rPr>
                          <w:b/>
                          <w:sz w:val="72"/>
                        </w:rPr>
                      </w:pPr>
                    </w:p>
                  </w:txbxContent>
                </v:textbox>
                <w10:wrap type="square" anchorx="margin"/>
              </v:shape>
            </w:pict>
          </mc:Fallback>
        </mc:AlternateContent>
      </w:r>
      <w:r w:rsidR="00CF2274" w:rsidRPr="006F2124">
        <w:rPr>
          <w:rFonts w:cs="Arial"/>
          <w:noProof/>
          <w:sz w:val="18"/>
          <w:szCs w:val="18"/>
          <w:lang w:eastAsia="en-GB"/>
        </w:rPr>
        <w:drawing>
          <wp:anchor distT="0" distB="0" distL="114300" distR="114300" simplePos="0" relativeHeight="251683840" behindDoc="1" locked="0" layoutInCell="1" allowOverlap="1" wp14:anchorId="716DF3C2" wp14:editId="222D4C58">
            <wp:simplePos x="0" y="0"/>
            <wp:positionH relativeFrom="margin">
              <wp:posOffset>8255</wp:posOffset>
            </wp:positionH>
            <wp:positionV relativeFrom="margin">
              <wp:posOffset>831215</wp:posOffset>
            </wp:positionV>
            <wp:extent cx="3956050" cy="5407660"/>
            <wp:effectExtent l="0" t="0" r="6350" b="2540"/>
            <wp:wrapSquare wrapText="bothSides"/>
            <wp:docPr id="7" name="Picture 7" descr="http://www-img.fitzmuseum.cam.ac.uk/img/pdp/pdp3/PD.36-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g.fitzmuseum.cam.ac.uk/img/pdp/pdp3/PD.36-2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6050" cy="5407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55CA" w:rsidRPr="006F2124">
        <w:rPr>
          <w:b/>
          <w:sz w:val="24"/>
          <w:szCs w:val="24"/>
        </w:rPr>
        <w:br w:type="page"/>
      </w:r>
    </w:p>
    <w:p w14:paraId="4DB19477" w14:textId="77777777" w:rsidR="00CF2274" w:rsidRPr="002977B3" w:rsidRDefault="00CF2274" w:rsidP="008E55CA">
      <w:pPr>
        <w:pStyle w:val="ListParagraph"/>
        <w:numPr>
          <w:ilvl w:val="0"/>
          <w:numId w:val="12"/>
        </w:numPr>
        <w:rPr>
          <w:b/>
          <w:sz w:val="28"/>
          <w:szCs w:val="28"/>
        </w:rPr>
      </w:pPr>
      <w:r w:rsidRPr="002977B3">
        <w:rPr>
          <w:b/>
          <w:sz w:val="28"/>
          <w:szCs w:val="28"/>
        </w:rPr>
        <w:lastRenderedPageBreak/>
        <w:t>Planning our Project</w:t>
      </w:r>
    </w:p>
    <w:p w14:paraId="3099716C" w14:textId="6AB1B8E3" w:rsidR="008E55CA" w:rsidRPr="006F2124" w:rsidRDefault="002C2344" w:rsidP="008E55CA">
      <w:pPr>
        <w:rPr>
          <w:rFonts w:eastAsia="Times New Roman" w:cs="Arial"/>
          <w:sz w:val="24"/>
          <w:szCs w:val="24"/>
          <w:lang w:eastAsia="en-GB"/>
        </w:rPr>
      </w:pPr>
      <w:r>
        <w:rPr>
          <w:rFonts w:eastAsia="Times New Roman" w:cs="Arial"/>
          <w:sz w:val="24"/>
          <w:szCs w:val="24"/>
          <w:lang w:eastAsia="en-GB"/>
        </w:rPr>
        <w:t>‘</w:t>
      </w:r>
      <w:r w:rsidR="008E55CA" w:rsidRPr="006F2124">
        <w:rPr>
          <w:rFonts w:eastAsia="Times New Roman" w:cs="Arial"/>
          <w:sz w:val="24"/>
          <w:szCs w:val="24"/>
          <w:lang w:eastAsia="en-GB"/>
        </w:rPr>
        <w:t>The Twins</w:t>
      </w:r>
      <w:r>
        <w:rPr>
          <w:rFonts w:eastAsia="Times New Roman" w:cs="Arial"/>
          <w:sz w:val="24"/>
          <w:szCs w:val="24"/>
          <w:lang w:eastAsia="en-GB"/>
        </w:rPr>
        <w:t>’</w:t>
      </w:r>
      <w:r w:rsidR="008E55CA" w:rsidRPr="006F2124">
        <w:rPr>
          <w:rFonts w:eastAsia="Times New Roman" w:cs="Arial"/>
          <w:sz w:val="24"/>
          <w:szCs w:val="24"/>
          <w:lang w:eastAsia="en-GB"/>
        </w:rPr>
        <w:t> is one of the most popular paintings in the Fitzwilliam Museum</w:t>
      </w:r>
      <w:r w:rsidR="00D1179A">
        <w:rPr>
          <w:rFonts w:eastAsia="Times New Roman" w:cs="Arial"/>
          <w:sz w:val="24"/>
          <w:szCs w:val="24"/>
          <w:lang w:eastAsia="en-GB"/>
        </w:rPr>
        <w:t>,</w:t>
      </w:r>
      <w:r w:rsidR="008E55CA" w:rsidRPr="006F2124">
        <w:rPr>
          <w:rFonts w:eastAsia="Times New Roman" w:cs="Arial"/>
          <w:sz w:val="24"/>
          <w:szCs w:val="24"/>
          <w:lang w:eastAsia="en-GB"/>
        </w:rPr>
        <w:t xml:space="preserve"> and thousands of visitors enjoy looking at it and talking about it every year. There are several other paintings in the museum by Millais</w:t>
      </w:r>
      <w:r>
        <w:rPr>
          <w:rFonts w:eastAsia="Times New Roman" w:cs="Arial"/>
          <w:sz w:val="24"/>
          <w:szCs w:val="24"/>
          <w:lang w:eastAsia="en-GB"/>
        </w:rPr>
        <w:t>. He</w:t>
      </w:r>
      <w:r w:rsidR="008E55CA" w:rsidRPr="006F2124">
        <w:rPr>
          <w:rFonts w:eastAsia="Times New Roman" w:cs="Arial"/>
          <w:sz w:val="24"/>
          <w:szCs w:val="24"/>
          <w:lang w:eastAsia="en-GB"/>
        </w:rPr>
        <w:t xml:space="preserve"> was a famous Victorian artist and his life and works have been extensively researched and documented. But</w:t>
      </w:r>
      <w:r>
        <w:rPr>
          <w:rFonts w:eastAsia="Times New Roman" w:cs="Arial"/>
          <w:sz w:val="24"/>
          <w:szCs w:val="24"/>
          <w:lang w:eastAsia="en-GB"/>
        </w:rPr>
        <w:t>,</w:t>
      </w:r>
      <w:r w:rsidRPr="002C2344">
        <w:rPr>
          <w:rFonts w:eastAsia="Times New Roman" w:cs="Arial"/>
          <w:sz w:val="24"/>
          <w:szCs w:val="24"/>
          <w:lang w:eastAsia="en-GB"/>
        </w:rPr>
        <w:t xml:space="preserve"> </w:t>
      </w:r>
      <w:r w:rsidRPr="006F2124">
        <w:rPr>
          <w:rFonts w:eastAsia="Times New Roman" w:cs="Arial"/>
          <w:sz w:val="24"/>
          <w:szCs w:val="24"/>
          <w:lang w:eastAsia="en-GB"/>
        </w:rPr>
        <w:t>other than their names</w:t>
      </w:r>
      <w:r>
        <w:rPr>
          <w:rFonts w:eastAsia="Times New Roman" w:cs="Arial"/>
          <w:sz w:val="24"/>
          <w:szCs w:val="24"/>
          <w:lang w:eastAsia="en-GB"/>
        </w:rPr>
        <w:t>,</w:t>
      </w:r>
      <w:r w:rsidR="008E55CA" w:rsidRPr="006F2124">
        <w:rPr>
          <w:rFonts w:eastAsia="Times New Roman" w:cs="Arial"/>
          <w:sz w:val="24"/>
          <w:szCs w:val="24"/>
          <w:lang w:eastAsia="en-GB"/>
        </w:rPr>
        <w:t xml:space="preserve"> we didn't know anything about the </w:t>
      </w:r>
      <w:r w:rsidR="00075C6F">
        <w:rPr>
          <w:rFonts w:eastAsia="Times New Roman" w:cs="Arial"/>
          <w:sz w:val="24"/>
          <w:szCs w:val="24"/>
          <w:lang w:eastAsia="en-GB"/>
        </w:rPr>
        <w:t>twins</w:t>
      </w:r>
      <w:r>
        <w:rPr>
          <w:rFonts w:eastAsia="Times New Roman" w:cs="Arial"/>
          <w:sz w:val="24"/>
          <w:szCs w:val="24"/>
          <w:lang w:eastAsia="en-GB"/>
        </w:rPr>
        <w:t xml:space="preserve"> </w:t>
      </w:r>
      <w:r w:rsidR="00075C6F">
        <w:rPr>
          <w:rFonts w:eastAsia="Times New Roman" w:cs="Arial"/>
          <w:sz w:val="24"/>
          <w:szCs w:val="24"/>
          <w:lang w:eastAsia="en-GB"/>
        </w:rPr>
        <w:t xml:space="preserve">who were depicted </w:t>
      </w:r>
      <w:r>
        <w:rPr>
          <w:rFonts w:eastAsia="Times New Roman" w:cs="Arial"/>
          <w:sz w:val="24"/>
          <w:szCs w:val="24"/>
          <w:lang w:eastAsia="en-GB"/>
        </w:rPr>
        <w:t>in his painting</w:t>
      </w:r>
      <w:r w:rsidR="008E55CA" w:rsidRPr="006F2124">
        <w:rPr>
          <w:rFonts w:eastAsia="Times New Roman" w:cs="Arial"/>
          <w:sz w:val="24"/>
          <w:szCs w:val="24"/>
          <w:lang w:eastAsia="en-GB"/>
        </w:rPr>
        <w:t>. We were interested in fi</w:t>
      </w:r>
      <w:r w:rsidR="00075C6F">
        <w:rPr>
          <w:rFonts w:eastAsia="Times New Roman" w:cs="Arial"/>
          <w:sz w:val="24"/>
          <w:szCs w:val="24"/>
          <w:lang w:eastAsia="en-GB"/>
        </w:rPr>
        <w:t>nding</w:t>
      </w:r>
      <w:r w:rsidR="008E55CA" w:rsidRPr="006F2124">
        <w:rPr>
          <w:rFonts w:eastAsia="Times New Roman" w:cs="Arial"/>
          <w:sz w:val="24"/>
          <w:szCs w:val="24"/>
          <w:lang w:eastAsia="en-GB"/>
        </w:rPr>
        <w:t xml:space="preserve"> out more about them: who they were</w:t>
      </w:r>
      <w:r>
        <w:rPr>
          <w:rFonts w:eastAsia="Times New Roman" w:cs="Arial"/>
          <w:sz w:val="24"/>
          <w:szCs w:val="24"/>
          <w:lang w:eastAsia="en-GB"/>
        </w:rPr>
        <w:t>,</w:t>
      </w:r>
      <w:r w:rsidR="008E55CA" w:rsidRPr="006F2124">
        <w:rPr>
          <w:rFonts w:eastAsia="Times New Roman" w:cs="Arial"/>
          <w:sz w:val="24"/>
          <w:szCs w:val="24"/>
          <w:lang w:eastAsia="en-GB"/>
        </w:rPr>
        <w:t xml:space="preserve"> and what happened to them after the painting was made. </w:t>
      </w:r>
    </w:p>
    <w:p w14:paraId="09A10E0F" w14:textId="6C827FCB" w:rsidR="008E55CA" w:rsidRPr="006F2124" w:rsidRDefault="008E55CA" w:rsidP="008E55CA">
      <w:pPr>
        <w:rPr>
          <w:rFonts w:eastAsia="Times New Roman" w:cs="Arial"/>
          <w:sz w:val="24"/>
          <w:szCs w:val="24"/>
          <w:lang w:eastAsia="en-GB"/>
        </w:rPr>
      </w:pPr>
      <w:r w:rsidRPr="006F2124">
        <w:rPr>
          <w:rFonts w:eastAsia="Times New Roman" w:cs="Arial"/>
          <w:sz w:val="24"/>
          <w:szCs w:val="24"/>
          <w:lang w:eastAsia="en-GB"/>
        </w:rPr>
        <w:t xml:space="preserve">We </w:t>
      </w:r>
      <w:r w:rsidR="00D1179A">
        <w:rPr>
          <w:rFonts w:eastAsia="Times New Roman" w:cs="Arial"/>
          <w:sz w:val="24"/>
          <w:szCs w:val="24"/>
          <w:lang w:eastAsia="en-GB"/>
        </w:rPr>
        <w:t xml:space="preserve">decided to </w:t>
      </w:r>
      <w:r w:rsidRPr="006F2124">
        <w:rPr>
          <w:rFonts w:eastAsia="Times New Roman" w:cs="Arial"/>
          <w:sz w:val="24"/>
          <w:szCs w:val="24"/>
          <w:lang w:eastAsia="en-GB"/>
        </w:rPr>
        <w:t>explore the lives of these two young women</w:t>
      </w:r>
      <w:r w:rsidR="00D1179A">
        <w:rPr>
          <w:rFonts w:eastAsia="Times New Roman" w:cs="Arial"/>
          <w:sz w:val="24"/>
          <w:szCs w:val="24"/>
          <w:lang w:eastAsia="en-GB"/>
        </w:rPr>
        <w:t xml:space="preserve">, hoping to </w:t>
      </w:r>
      <w:r w:rsidR="00D80841">
        <w:rPr>
          <w:rFonts w:eastAsia="Times New Roman" w:cs="Arial"/>
          <w:sz w:val="24"/>
          <w:szCs w:val="24"/>
          <w:lang w:eastAsia="en-GB"/>
        </w:rPr>
        <w:t xml:space="preserve">discover </w:t>
      </w:r>
      <w:r w:rsidRPr="006F2124">
        <w:rPr>
          <w:rFonts w:eastAsia="Times New Roman" w:cs="Arial"/>
          <w:sz w:val="24"/>
          <w:szCs w:val="24"/>
          <w:lang w:eastAsia="en-GB"/>
        </w:rPr>
        <w:t>more about the </w:t>
      </w:r>
      <w:r w:rsidR="00D1179A">
        <w:rPr>
          <w:rFonts w:eastAsia="Times New Roman" w:cs="Arial"/>
          <w:sz w:val="24"/>
          <w:szCs w:val="24"/>
          <w:lang w:eastAsia="en-GB"/>
        </w:rPr>
        <w:t xml:space="preserve">lives </w:t>
      </w:r>
      <w:r w:rsidRPr="006F2124">
        <w:rPr>
          <w:rFonts w:eastAsia="Times New Roman" w:cs="Arial"/>
          <w:sz w:val="24"/>
          <w:szCs w:val="24"/>
          <w:lang w:eastAsia="en-GB"/>
        </w:rPr>
        <w:t>of women in the Victorian age</w:t>
      </w:r>
      <w:r w:rsidR="00D80841">
        <w:rPr>
          <w:rFonts w:eastAsia="Times New Roman" w:cs="Arial"/>
          <w:sz w:val="24"/>
          <w:szCs w:val="24"/>
          <w:lang w:eastAsia="en-GB"/>
        </w:rPr>
        <w:t xml:space="preserve"> - individuals</w:t>
      </w:r>
      <w:r w:rsidR="002C2344">
        <w:rPr>
          <w:rFonts w:eastAsia="Times New Roman" w:cs="Arial"/>
          <w:sz w:val="24"/>
          <w:szCs w:val="24"/>
          <w:lang w:eastAsia="en-GB"/>
        </w:rPr>
        <w:t xml:space="preserve"> </w:t>
      </w:r>
      <w:r w:rsidRPr="006F2124">
        <w:rPr>
          <w:rFonts w:eastAsia="Times New Roman" w:cs="Arial"/>
          <w:sz w:val="24"/>
          <w:szCs w:val="24"/>
          <w:lang w:eastAsia="en-GB"/>
        </w:rPr>
        <w:t>whose stories have for many years only been told in relation to the men around them. </w:t>
      </w:r>
    </w:p>
    <w:p w14:paraId="02A5166B" w14:textId="4433B333" w:rsidR="008E55CA" w:rsidRPr="006F2124" w:rsidRDefault="008E55CA" w:rsidP="008E55CA">
      <w:pPr>
        <w:rPr>
          <w:rFonts w:eastAsia="Times New Roman" w:cs="Arial"/>
          <w:sz w:val="24"/>
          <w:szCs w:val="24"/>
          <w:lang w:eastAsia="en-GB"/>
        </w:rPr>
      </w:pPr>
      <w:r w:rsidRPr="006F2124">
        <w:rPr>
          <w:rFonts w:eastAsia="Times New Roman" w:cs="Arial"/>
          <w:sz w:val="24"/>
          <w:szCs w:val="24"/>
          <w:lang w:eastAsia="en-GB"/>
        </w:rPr>
        <w:t xml:space="preserve">Before we finalised our project plan, we spent time in the gallery looking </w:t>
      </w:r>
      <w:r w:rsidR="00D80841">
        <w:rPr>
          <w:rFonts w:eastAsia="Times New Roman" w:cs="Arial"/>
          <w:sz w:val="24"/>
          <w:szCs w:val="24"/>
          <w:lang w:eastAsia="en-GB"/>
        </w:rPr>
        <w:t xml:space="preserve">in detail </w:t>
      </w:r>
      <w:r w:rsidRPr="006F2124">
        <w:rPr>
          <w:rFonts w:eastAsia="Times New Roman" w:cs="Arial"/>
          <w:sz w:val="24"/>
          <w:szCs w:val="24"/>
          <w:lang w:eastAsia="en-GB"/>
        </w:rPr>
        <w:t>at the painting</w:t>
      </w:r>
      <w:r w:rsidR="00075C6F">
        <w:rPr>
          <w:rFonts w:eastAsia="Times New Roman" w:cs="Arial"/>
          <w:sz w:val="24"/>
          <w:szCs w:val="24"/>
          <w:lang w:eastAsia="en-GB"/>
        </w:rPr>
        <w:t>,</w:t>
      </w:r>
      <w:r w:rsidRPr="006F2124">
        <w:rPr>
          <w:rFonts w:eastAsia="Times New Roman" w:cs="Arial"/>
          <w:sz w:val="24"/>
          <w:szCs w:val="24"/>
          <w:lang w:eastAsia="en-GB"/>
        </w:rPr>
        <w:t xml:space="preserve"> to help to guide our research questions. </w:t>
      </w:r>
    </w:p>
    <w:p w14:paraId="1259A67E" w14:textId="40BC5F2D" w:rsidR="008E55CA" w:rsidRPr="006F2124" w:rsidRDefault="008E55CA" w:rsidP="008E55CA">
      <w:pPr>
        <w:rPr>
          <w:rFonts w:eastAsia="Times New Roman" w:cs="Arial"/>
          <w:sz w:val="24"/>
          <w:szCs w:val="24"/>
          <w:lang w:eastAsia="en-GB"/>
        </w:rPr>
      </w:pPr>
      <w:r w:rsidRPr="006F2124">
        <w:rPr>
          <w:rFonts w:eastAsia="Times New Roman" w:cs="Arial"/>
          <w:bCs/>
          <w:sz w:val="24"/>
          <w:szCs w:val="24"/>
          <w:bdr w:val="none" w:sz="0" w:space="0" w:color="auto" w:frame="1"/>
          <w:lang w:eastAsia="en-GB"/>
        </w:rPr>
        <w:t>Click on the thumbnail in the top right of the screen to download a high</w:t>
      </w:r>
      <w:r w:rsidR="00075C6F">
        <w:rPr>
          <w:rFonts w:eastAsia="Times New Roman" w:cs="Arial"/>
          <w:bCs/>
          <w:sz w:val="24"/>
          <w:szCs w:val="24"/>
          <w:bdr w:val="none" w:sz="0" w:space="0" w:color="auto" w:frame="1"/>
          <w:lang w:eastAsia="en-GB"/>
        </w:rPr>
        <w:t>-</w:t>
      </w:r>
      <w:r w:rsidRPr="006F2124">
        <w:rPr>
          <w:rFonts w:eastAsia="Times New Roman" w:cs="Arial"/>
          <w:bCs/>
          <w:sz w:val="24"/>
          <w:szCs w:val="24"/>
          <w:bdr w:val="none" w:sz="0" w:space="0" w:color="auto" w:frame="1"/>
          <w:lang w:eastAsia="en-GB"/>
        </w:rPr>
        <w:t xml:space="preserve">resolution image of </w:t>
      </w:r>
      <w:r w:rsidR="00D80841">
        <w:rPr>
          <w:rFonts w:eastAsia="Times New Roman" w:cs="Arial"/>
          <w:bCs/>
          <w:sz w:val="24"/>
          <w:szCs w:val="24"/>
          <w:bdr w:val="none" w:sz="0" w:space="0" w:color="auto" w:frame="1"/>
          <w:lang w:eastAsia="en-GB"/>
        </w:rPr>
        <w:t>‘The Twins’</w:t>
      </w:r>
      <w:r w:rsidRPr="006F2124">
        <w:rPr>
          <w:rFonts w:eastAsia="Times New Roman" w:cs="Arial"/>
          <w:bCs/>
          <w:sz w:val="24"/>
          <w:szCs w:val="24"/>
          <w:bdr w:val="none" w:sz="0" w:space="0" w:color="auto" w:frame="1"/>
          <w:lang w:eastAsia="en-GB"/>
        </w:rPr>
        <w:t xml:space="preserve"> and tak</w:t>
      </w:r>
      <w:r w:rsidR="00D80841">
        <w:rPr>
          <w:rFonts w:eastAsia="Times New Roman" w:cs="Arial"/>
          <w:bCs/>
          <w:sz w:val="24"/>
          <w:szCs w:val="24"/>
          <w:bdr w:val="none" w:sz="0" w:space="0" w:color="auto" w:frame="1"/>
          <w:lang w:eastAsia="en-GB"/>
        </w:rPr>
        <w:t>e</w:t>
      </w:r>
      <w:r w:rsidRPr="006F2124">
        <w:rPr>
          <w:rFonts w:eastAsia="Times New Roman" w:cs="Arial"/>
          <w:bCs/>
          <w:sz w:val="24"/>
          <w:szCs w:val="24"/>
          <w:bdr w:val="none" w:sz="0" w:space="0" w:color="auto" w:frame="1"/>
          <w:lang w:eastAsia="en-GB"/>
        </w:rPr>
        <w:t xml:space="preserve"> a long, careful look at </w:t>
      </w:r>
      <w:r w:rsidR="00D1179A">
        <w:rPr>
          <w:rFonts w:eastAsia="Times New Roman" w:cs="Arial"/>
          <w:bCs/>
          <w:sz w:val="24"/>
          <w:szCs w:val="24"/>
          <w:bdr w:val="none" w:sz="0" w:space="0" w:color="auto" w:frame="1"/>
          <w:lang w:eastAsia="en-GB"/>
        </w:rPr>
        <w:t>it</w:t>
      </w:r>
      <w:r w:rsidRPr="006F2124">
        <w:rPr>
          <w:rFonts w:eastAsia="Times New Roman" w:cs="Arial"/>
          <w:bCs/>
          <w:sz w:val="24"/>
          <w:szCs w:val="24"/>
          <w:bdr w:val="none" w:sz="0" w:space="0" w:color="auto" w:frame="1"/>
          <w:lang w:eastAsia="en-GB"/>
        </w:rPr>
        <w:t>.</w:t>
      </w:r>
    </w:p>
    <w:p w14:paraId="1454FC48" w14:textId="77777777" w:rsidR="00CF2274" w:rsidRPr="006F2124" w:rsidRDefault="00CF2274" w:rsidP="00B579FC">
      <w:pPr>
        <w:rPr>
          <w:sz w:val="24"/>
          <w:szCs w:val="24"/>
        </w:rPr>
      </w:pPr>
      <w:r w:rsidRPr="006F2124">
        <w:rPr>
          <w:sz w:val="24"/>
          <w:szCs w:val="24"/>
        </w:rPr>
        <w:t>Spend 5 - 10 minutes noting down everything that you can see. </w:t>
      </w:r>
    </w:p>
    <w:p w14:paraId="1B5F0BBC" w14:textId="77777777" w:rsidR="00CF2274" w:rsidRPr="006F2124" w:rsidRDefault="00CF2274" w:rsidP="00B579FC">
      <w:pPr>
        <w:rPr>
          <w:sz w:val="24"/>
          <w:szCs w:val="24"/>
        </w:rPr>
      </w:pPr>
      <w:r w:rsidRPr="006F2124">
        <w:rPr>
          <w:sz w:val="24"/>
          <w:szCs w:val="24"/>
        </w:rPr>
        <w:t>What are your immediate reactions to the picture?</w:t>
      </w:r>
    </w:p>
    <w:p w14:paraId="2851D9E7" w14:textId="77777777" w:rsidR="00CF2274" w:rsidRPr="006F2124" w:rsidRDefault="00CF2274" w:rsidP="00B579FC">
      <w:pPr>
        <w:rPr>
          <w:sz w:val="24"/>
          <w:szCs w:val="24"/>
        </w:rPr>
      </w:pPr>
      <w:r w:rsidRPr="006F2124">
        <w:rPr>
          <w:sz w:val="24"/>
          <w:szCs w:val="24"/>
        </w:rPr>
        <w:t>Make a quick list of any initial questions you would like to ask.</w:t>
      </w:r>
    </w:p>
    <w:p w14:paraId="67214C01" w14:textId="77777777" w:rsidR="00A372B9" w:rsidRPr="00A372B9" w:rsidRDefault="00A372B9" w:rsidP="00A372B9">
      <w:pPr>
        <w:shd w:val="clear" w:color="auto" w:fill="FFFFFF"/>
        <w:spacing w:before="100" w:beforeAutospacing="1" w:after="100" w:afterAutospacing="1" w:line="288" w:lineRule="atLeast"/>
        <w:textAlignment w:val="baseline"/>
        <w:rPr>
          <w:rFonts w:eastAsia="Times New Roman" w:cs="Arial"/>
          <w:sz w:val="24"/>
          <w:szCs w:val="24"/>
          <w:lang w:eastAsia="en-GB"/>
        </w:rPr>
      </w:pPr>
      <w:r w:rsidRPr="006F2124">
        <w:rPr>
          <w:rFonts w:eastAsia="Times New Roman" w:cs="Arial"/>
          <w:sz w:val="24"/>
          <w:szCs w:val="24"/>
          <w:lang w:eastAsia="en-GB"/>
        </w:rPr>
        <w:t>The painting is a</w:t>
      </w:r>
      <w:r w:rsidRPr="00A372B9">
        <w:rPr>
          <w:rFonts w:eastAsia="Times New Roman" w:cs="Arial"/>
          <w:sz w:val="24"/>
          <w:szCs w:val="24"/>
          <w:lang w:eastAsia="en-GB"/>
        </w:rPr>
        <w:t xml:space="preserve"> made of oil paint on canvas</w:t>
      </w:r>
      <w:r w:rsidR="00D1179A">
        <w:rPr>
          <w:rFonts w:eastAsia="Times New Roman" w:cs="Arial"/>
          <w:sz w:val="24"/>
          <w:szCs w:val="24"/>
          <w:lang w:eastAsia="en-GB"/>
        </w:rPr>
        <w:t>,</w:t>
      </w:r>
      <w:r w:rsidRPr="00A372B9">
        <w:rPr>
          <w:rFonts w:eastAsia="Times New Roman" w:cs="Arial"/>
          <w:sz w:val="24"/>
          <w:szCs w:val="24"/>
          <w:lang w:eastAsia="en-GB"/>
        </w:rPr>
        <w:t xml:space="preserve"> and measures 153.5 x 113.7cm.</w:t>
      </w:r>
    </w:p>
    <w:p w14:paraId="036DC172" w14:textId="22D52958" w:rsidR="00A372B9" w:rsidRPr="00A372B9" w:rsidRDefault="00A372B9" w:rsidP="00A372B9">
      <w:pPr>
        <w:shd w:val="clear" w:color="auto" w:fill="FFFFFF"/>
        <w:spacing w:before="100" w:beforeAutospacing="1" w:after="100" w:afterAutospacing="1" w:line="288" w:lineRule="atLeast"/>
        <w:textAlignment w:val="baseline"/>
        <w:rPr>
          <w:rFonts w:eastAsia="Times New Roman" w:cs="Arial"/>
          <w:sz w:val="24"/>
          <w:szCs w:val="24"/>
          <w:lang w:eastAsia="en-GB"/>
        </w:rPr>
      </w:pPr>
      <w:r w:rsidRPr="00A372B9">
        <w:rPr>
          <w:rFonts w:eastAsia="Times New Roman" w:cs="Arial"/>
          <w:sz w:val="24"/>
          <w:szCs w:val="24"/>
          <w:lang w:eastAsia="en-GB"/>
        </w:rPr>
        <w:t>It depicts two young women, aged around 20, wearing similar outfits. There’s a close physical resemblance between the two</w:t>
      </w:r>
      <w:r w:rsidR="00075C6F">
        <w:rPr>
          <w:rFonts w:eastAsia="Times New Roman" w:cs="Arial"/>
          <w:sz w:val="24"/>
          <w:szCs w:val="24"/>
          <w:lang w:eastAsia="en-GB"/>
        </w:rPr>
        <w:t>, and t</w:t>
      </w:r>
      <w:r w:rsidRPr="00A372B9">
        <w:rPr>
          <w:rFonts w:eastAsia="Times New Roman" w:cs="Arial"/>
          <w:sz w:val="24"/>
          <w:szCs w:val="24"/>
          <w:lang w:eastAsia="en-GB"/>
        </w:rPr>
        <w:t>he title tells us that</w:t>
      </w:r>
      <w:r w:rsidR="00075C6F">
        <w:rPr>
          <w:rFonts w:eastAsia="Times New Roman" w:cs="Arial"/>
          <w:sz w:val="24"/>
          <w:szCs w:val="24"/>
          <w:lang w:eastAsia="en-GB"/>
        </w:rPr>
        <w:t xml:space="preserve"> </w:t>
      </w:r>
      <w:r w:rsidRPr="00A372B9">
        <w:rPr>
          <w:rFonts w:eastAsia="Times New Roman" w:cs="Arial"/>
          <w:sz w:val="24"/>
          <w:szCs w:val="24"/>
          <w:lang w:eastAsia="en-GB"/>
        </w:rPr>
        <w:t xml:space="preserve">they are </w:t>
      </w:r>
      <w:r w:rsidR="00D1179A">
        <w:rPr>
          <w:rFonts w:eastAsia="Times New Roman" w:cs="Arial"/>
          <w:sz w:val="24"/>
          <w:szCs w:val="24"/>
          <w:lang w:eastAsia="en-GB"/>
        </w:rPr>
        <w:t>t</w:t>
      </w:r>
      <w:r w:rsidRPr="00A372B9">
        <w:rPr>
          <w:rFonts w:eastAsia="Times New Roman" w:cs="Arial"/>
          <w:sz w:val="24"/>
          <w:szCs w:val="24"/>
          <w:lang w:eastAsia="en-GB"/>
        </w:rPr>
        <w:t>wins.</w:t>
      </w:r>
    </w:p>
    <w:p w14:paraId="24A2E84A" w14:textId="77777777" w:rsidR="00A372B9" w:rsidRPr="002977B3" w:rsidRDefault="00A372B9" w:rsidP="00A372B9">
      <w:pPr>
        <w:shd w:val="clear" w:color="auto" w:fill="FFFFFF"/>
        <w:spacing w:before="100" w:beforeAutospacing="1" w:after="100" w:afterAutospacing="1" w:line="288" w:lineRule="atLeast"/>
        <w:textAlignment w:val="baseline"/>
        <w:rPr>
          <w:rFonts w:eastAsia="Times New Roman" w:cs="Arial"/>
          <w:sz w:val="24"/>
          <w:szCs w:val="24"/>
          <w:lang w:eastAsia="en-GB"/>
        </w:rPr>
      </w:pPr>
      <w:r w:rsidRPr="002977B3">
        <w:rPr>
          <w:rFonts w:eastAsia="Times New Roman" w:cs="Arial"/>
          <w:sz w:val="24"/>
          <w:szCs w:val="24"/>
          <w:lang w:eastAsia="en-GB"/>
        </w:rPr>
        <w:t>But there are subtle differences too.</w:t>
      </w:r>
    </w:p>
    <w:p w14:paraId="18B6295D" w14:textId="669FE3F1" w:rsidR="00A372B9" w:rsidRPr="002977B3" w:rsidRDefault="00A372B9" w:rsidP="00A372B9">
      <w:pPr>
        <w:shd w:val="clear" w:color="auto" w:fill="FFFFFF"/>
        <w:spacing w:beforeAutospacing="1" w:after="0" w:afterAutospacing="1" w:line="288" w:lineRule="atLeast"/>
        <w:textAlignment w:val="baseline"/>
        <w:rPr>
          <w:rFonts w:eastAsia="Times New Roman" w:cs="Arial"/>
          <w:b/>
          <w:bCs/>
          <w:sz w:val="24"/>
          <w:szCs w:val="24"/>
          <w:bdr w:val="none" w:sz="0" w:space="0" w:color="auto" w:frame="1"/>
          <w:lang w:eastAsia="en-GB"/>
        </w:rPr>
      </w:pPr>
      <w:r w:rsidRPr="002977B3">
        <w:rPr>
          <w:rFonts w:eastAsia="Times New Roman" w:cs="Arial"/>
          <w:b/>
          <w:bCs/>
          <w:sz w:val="24"/>
          <w:szCs w:val="24"/>
          <w:bdr w:val="none" w:sz="0" w:space="0" w:color="auto" w:frame="1"/>
          <w:lang w:eastAsia="en-GB"/>
        </w:rPr>
        <w:t>Look at their clothes and faces – what differences can you describe?</w:t>
      </w:r>
    </w:p>
    <w:p w14:paraId="5C6CA41A" w14:textId="77777777" w:rsidR="002977B3" w:rsidRDefault="002977B3" w:rsidP="00A372B9">
      <w:pPr>
        <w:shd w:val="clear" w:color="auto" w:fill="FFFFFF"/>
        <w:spacing w:beforeAutospacing="1" w:after="0" w:afterAutospacing="1" w:line="288" w:lineRule="atLeast"/>
        <w:textAlignment w:val="baseline"/>
        <w:rPr>
          <w:rFonts w:eastAsia="Times New Roman" w:cs="Arial"/>
          <w:b/>
          <w:bCs/>
          <w:sz w:val="24"/>
          <w:szCs w:val="24"/>
          <w:bdr w:val="none" w:sz="0" w:space="0" w:color="auto" w:frame="1"/>
          <w:lang w:eastAsia="en-GB"/>
        </w:rPr>
      </w:pPr>
    </w:p>
    <w:p w14:paraId="1F5D9D65" w14:textId="77777777" w:rsidR="00A372B9" w:rsidRPr="002977B3" w:rsidRDefault="00A372B9" w:rsidP="00A372B9">
      <w:pPr>
        <w:shd w:val="clear" w:color="auto" w:fill="FFFFFF"/>
        <w:spacing w:beforeAutospacing="1" w:after="0" w:afterAutospacing="1" w:line="288" w:lineRule="atLeast"/>
        <w:textAlignment w:val="baseline"/>
        <w:rPr>
          <w:rFonts w:eastAsia="Times New Roman" w:cs="Arial"/>
          <w:b/>
          <w:bCs/>
          <w:sz w:val="24"/>
          <w:szCs w:val="24"/>
          <w:bdr w:val="none" w:sz="0" w:space="0" w:color="auto" w:frame="1"/>
          <w:lang w:eastAsia="en-GB"/>
        </w:rPr>
      </w:pPr>
      <w:r w:rsidRPr="002977B3">
        <w:rPr>
          <w:rFonts w:eastAsia="Times New Roman" w:cs="Arial"/>
          <w:b/>
          <w:bCs/>
          <w:sz w:val="24"/>
          <w:szCs w:val="24"/>
          <w:bdr w:val="none" w:sz="0" w:space="0" w:color="auto" w:frame="1"/>
          <w:lang w:eastAsia="en-GB"/>
        </w:rPr>
        <w:t>Confident Kate?</w:t>
      </w:r>
    </w:p>
    <w:p w14:paraId="656BDF8A" w14:textId="77777777" w:rsidR="00A372B9" w:rsidRPr="00A372B9" w:rsidRDefault="00A372B9" w:rsidP="00A372B9">
      <w:pPr>
        <w:shd w:val="clear" w:color="auto" w:fill="FFFFFF"/>
        <w:spacing w:after="240" w:line="240" w:lineRule="auto"/>
        <w:textAlignment w:val="baseline"/>
        <w:rPr>
          <w:rFonts w:eastAsia="Times New Roman" w:cs="Times New Roman"/>
          <w:sz w:val="24"/>
          <w:szCs w:val="24"/>
          <w:lang w:eastAsia="en-GB"/>
        </w:rPr>
      </w:pPr>
      <w:r w:rsidRPr="00A372B9">
        <w:rPr>
          <w:rFonts w:eastAsia="Times New Roman" w:cs="Times New Roman"/>
          <w:sz w:val="24"/>
          <w:szCs w:val="24"/>
          <w:lang w:eastAsia="en-GB"/>
        </w:rPr>
        <w:t>Kate is wearing a hat and looks directly at us, with calm eyes and a faint smile on her lips. Her body seems relaxed.</w:t>
      </w:r>
    </w:p>
    <w:p w14:paraId="766BA5A5" w14:textId="77777777" w:rsidR="00A372B9" w:rsidRPr="00A372B9" w:rsidRDefault="00A372B9" w:rsidP="00A372B9">
      <w:pPr>
        <w:shd w:val="clear" w:color="auto" w:fill="FFFFFF"/>
        <w:spacing w:before="360" w:after="180" w:line="360" w:lineRule="atLeast"/>
        <w:textAlignment w:val="baseline"/>
        <w:outlineLvl w:val="5"/>
        <w:rPr>
          <w:rFonts w:eastAsia="Times New Roman" w:cs="Times New Roman"/>
          <w:b/>
          <w:bCs/>
          <w:caps/>
          <w:sz w:val="24"/>
          <w:szCs w:val="24"/>
          <w:lang w:eastAsia="en-GB"/>
        </w:rPr>
      </w:pPr>
      <w:r w:rsidRPr="00A372B9">
        <w:rPr>
          <w:rFonts w:eastAsia="Times New Roman" w:cs="Times New Roman"/>
          <w:b/>
          <w:bCs/>
          <w:caps/>
          <w:sz w:val="24"/>
          <w:szCs w:val="24"/>
          <w:lang w:eastAsia="en-GB"/>
        </w:rPr>
        <w:t>HOW WOULD YOU DESCRIBE HER? CONFIDENT? ASSERTIVE? COCKY?</w:t>
      </w:r>
    </w:p>
    <w:p w14:paraId="1ABE9617" w14:textId="77777777" w:rsidR="00A372B9" w:rsidRPr="006F2124" w:rsidRDefault="00A372B9" w:rsidP="00A372B9">
      <w:pPr>
        <w:shd w:val="clear" w:color="auto" w:fill="FFFFFF"/>
        <w:spacing w:beforeAutospacing="1" w:after="0" w:afterAutospacing="1" w:line="288" w:lineRule="atLeast"/>
        <w:textAlignment w:val="baseline"/>
        <w:rPr>
          <w:rStyle w:val="Strong"/>
          <w:bdr w:val="none" w:sz="0" w:space="0" w:color="auto" w:frame="1"/>
          <w:shd w:val="clear" w:color="auto" w:fill="FFFFFF"/>
        </w:rPr>
      </w:pPr>
      <w:r w:rsidRPr="006F2124">
        <w:rPr>
          <w:rStyle w:val="Strong"/>
          <w:bdr w:val="none" w:sz="0" w:space="0" w:color="auto" w:frame="1"/>
          <w:shd w:val="clear" w:color="auto" w:fill="FFFFFF"/>
        </w:rPr>
        <w:t>Anxious Grace?</w:t>
      </w:r>
    </w:p>
    <w:p w14:paraId="1C90C09B" w14:textId="3E44E641" w:rsidR="00A372B9" w:rsidRPr="00A372B9" w:rsidRDefault="00A372B9" w:rsidP="00A372B9">
      <w:pPr>
        <w:shd w:val="clear" w:color="auto" w:fill="FFFFFF"/>
        <w:spacing w:after="240" w:line="240" w:lineRule="auto"/>
        <w:textAlignment w:val="baseline"/>
        <w:rPr>
          <w:rFonts w:eastAsia="Times New Roman" w:cs="Times New Roman"/>
          <w:sz w:val="24"/>
          <w:szCs w:val="24"/>
          <w:lang w:eastAsia="en-GB"/>
        </w:rPr>
      </w:pPr>
      <w:r w:rsidRPr="00A372B9">
        <w:rPr>
          <w:rFonts w:eastAsia="Times New Roman" w:cs="Times New Roman"/>
          <w:sz w:val="24"/>
          <w:szCs w:val="24"/>
          <w:lang w:eastAsia="en-GB"/>
        </w:rPr>
        <w:t xml:space="preserve">Grace </w:t>
      </w:r>
      <w:r w:rsidR="00D1179A">
        <w:rPr>
          <w:rFonts w:eastAsia="Times New Roman" w:cs="Times New Roman"/>
          <w:sz w:val="24"/>
          <w:szCs w:val="24"/>
          <w:lang w:eastAsia="en-GB"/>
        </w:rPr>
        <w:t>inclines</w:t>
      </w:r>
      <w:r w:rsidRPr="00A372B9">
        <w:rPr>
          <w:rFonts w:eastAsia="Times New Roman" w:cs="Times New Roman"/>
          <w:sz w:val="24"/>
          <w:szCs w:val="24"/>
          <w:lang w:eastAsia="en-GB"/>
        </w:rPr>
        <w:t xml:space="preserve"> her head towards her sister. She too looks at us, but less squarely. The brows above her large round eyes are slightly raised.</w:t>
      </w:r>
    </w:p>
    <w:p w14:paraId="7839C263" w14:textId="77777777" w:rsidR="00A372B9" w:rsidRPr="006F2124" w:rsidRDefault="00A372B9" w:rsidP="00A372B9">
      <w:pPr>
        <w:shd w:val="clear" w:color="auto" w:fill="FFFFFF"/>
        <w:spacing w:before="360" w:after="180" w:line="360" w:lineRule="atLeast"/>
        <w:textAlignment w:val="baseline"/>
        <w:outlineLvl w:val="5"/>
        <w:rPr>
          <w:rFonts w:eastAsia="Times New Roman" w:cs="Times New Roman"/>
          <w:b/>
          <w:bCs/>
          <w:caps/>
          <w:sz w:val="24"/>
          <w:szCs w:val="24"/>
          <w:lang w:eastAsia="en-GB"/>
        </w:rPr>
      </w:pPr>
      <w:r w:rsidRPr="00A372B9">
        <w:rPr>
          <w:rFonts w:eastAsia="Times New Roman" w:cs="Times New Roman"/>
          <w:b/>
          <w:bCs/>
          <w:caps/>
          <w:sz w:val="24"/>
          <w:szCs w:val="24"/>
          <w:lang w:eastAsia="en-GB"/>
        </w:rPr>
        <w:lastRenderedPageBreak/>
        <w:t>HOW DOES SHE APPEAR TO YOU? WORRIED? NERVOUS? INQUISITIVE?</w:t>
      </w:r>
    </w:p>
    <w:p w14:paraId="4EE06AA9" w14:textId="77777777" w:rsidR="002977B3" w:rsidRDefault="002977B3" w:rsidP="00A372B9">
      <w:pPr>
        <w:shd w:val="clear" w:color="auto" w:fill="FFFFFF"/>
        <w:spacing w:after="240" w:line="240" w:lineRule="auto"/>
        <w:textAlignment w:val="baseline"/>
        <w:rPr>
          <w:rFonts w:eastAsia="Times New Roman" w:cs="Times New Roman"/>
          <w:b/>
          <w:sz w:val="24"/>
          <w:szCs w:val="24"/>
          <w:lang w:eastAsia="en-GB"/>
        </w:rPr>
      </w:pPr>
    </w:p>
    <w:p w14:paraId="72BAB028" w14:textId="77777777" w:rsidR="00A372B9" w:rsidRPr="002977B3" w:rsidRDefault="00A372B9" w:rsidP="00A372B9">
      <w:pPr>
        <w:shd w:val="clear" w:color="auto" w:fill="FFFFFF"/>
        <w:spacing w:after="240" w:line="240" w:lineRule="auto"/>
        <w:textAlignment w:val="baseline"/>
        <w:rPr>
          <w:rFonts w:eastAsia="Times New Roman" w:cs="Times New Roman"/>
          <w:b/>
          <w:sz w:val="24"/>
          <w:szCs w:val="24"/>
          <w:lang w:eastAsia="en-GB"/>
        </w:rPr>
      </w:pPr>
      <w:r w:rsidRPr="002977B3">
        <w:rPr>
          <w:rFonts w:eastAsia="Times New Roman" w:cs="Times New Roman"/>
          <w:b/>
          <w:sz w:val="24"/>
          <w:szCs w:val="24"/>
          <w:lang w:eastAsia="en-GB"/>
        </w:rPr>
        <w:t>Kate’s Outfit</w:t>
      </w:r>
    </w:p>
    <w:p w14:paraId="7F04D328" w14:textId="3092295C" w:rsidR="00A372B9" w:rsidRPr="00A372B9" w:rsidRDefault="00A372B9" w:rsidP="00A372B9">
      <w:pPr>
        <w:shd w:val="clear" w:color="auto" w:fill="FFFFFF"/>
        <w:spacing w:after="240" w:line="240" w:lineRule="auto"/>
        <w:textAlignment w:val="baseline"/>
        <w:rPr>
          <w:rFonts w:eastAsia="Times New Roman" w:cs="Times New Roman"/>
          <w:sz w:val="24"/>
          <w:szCs w:val="24"/>
          <w:lang w:eastAsia="en-GB"/>
        </w:rPr>
      </w:pPr>
      <w:r w:rsidRPr="00A372B9">
        <w:rPr>
          <w:rFonts w:eastAsia="Times New Roman" w:cs="Times New Roman"/>
          <w:sz w:val="24"/>
          <w:szCs w:val="24"/>
          <w:lang w:eastAsia="en-GB"/>
        </w:rPr>
        <w:t>Kate holds a dog whip in her gloved hands, while a wolfhound stands obediently</w:t>
      </w:r>
      <w:r w:rsidR="00D1179A">
        <w:rPr>
          <w:rFonts w:eastAsia="Times New Roman" w:cs="Times New Roman"/>
          <w:sz w:val="24"/>
          <w:szCs w:val="24"/>
          <w:lang w:eastAsia="en-GB"/>
        </w:rPr>
        <w:t xml:space="preserve"> at her side.</w:t>
      </w:r>
      <w:r w:rsidRPr="00A372B9">
        <w:rPr>
          <w:rFonts w:eastAsia="Times New Roman" w:cs="Times New Roman"/>
          <w:sz w:val="24"/>
          <w:szCs w:val="24"/>
          <w:lang w:eastAsia="en-GB"/>
        </w:rPr>
        <w:t xml:space="preserve"> At first glance she appears to be very well turned out. But look more closely. There’s a tuft of hair escaping from under her hat. A white handkerchief is poking out of her pocket. </w:t>
      </w:r>
    </w:p>
    <w:p w14:paraId="7725A3A2" w14:textId="77777777" w:rsidR="00A372B9" w:rsidRPr="006F2124" w:rsidRDefault="00A372B9" w:rsidP="00A372B9">
      <w:pPr>
        <w:shd w:val="clear" w:color="auto" w:fill="FFFFFF"/>
        <w:spacing w:before="360" w:after="180" w:line="360" w:lineRule="atLeast"/>
        <w:textAlignment w:val="baseline"/>
        <w:outlineLvl w:val="5"/>
        <w:rPr>
          <w:rFonts w:eastAsia="Times New Roman" w:cs="Times New Roman"/>
          <w:b/>
          <w:bCs/>
          <w:caps/>
          <w:sz w:val="24"/>
          <w:szCs w:val="24"/>
          <w:lang w:eastAsia="en-GB"/>
        </w:rPr>
      </w:pPr>
      <w:r w:rsidRPr="00A372B9">
        <w:rPr>
          <w:rFonts w:eastAsia="Times New Roman" w:cs="Times New Roman"/>
          <w:b/>
          <w:bCs/>
          <w:caps/>
          <w:sz w:val="24"/>
          <w:szCs w:val="24"/>
          <w:lang w:eastAsia="en-GB"/>
        </w:rPr>
        <w:t>WHAT DOES THIS SUGGEST ABOUT HER? </w:t>
      </w:r>
    </w:p>
    <w:p w14:paraId="7A0372A9" w14:textId="77777777" w:rsidR="00A372B9" w:rsidRPr="002977B3" w:rsidRDefault="00A372B9" w:rsidP="00B579FC">
      <w:pPr>
        <w:rPr>
          <w:b/>
          <w:sz w:val="24"/>
          <w:szCs w:val="24"/>
          <w:shd w:val="clear" w:color="auto" w:fill="FFFFFF"/>
        </w:rPr>
      </w:pPr>
      <w:r w:rsidRPr="002977B3">
        <w:rPr>
          <w:b/>
          <w:sz w:val="24"/>
          <w:szCs w:val="24"/>
          <w:shd w:val="clear" w:color="auto" w:fill="FFFFFF"/>
        </w:rPr>
        <w:t>Grace’s outfit</w:t>
      </w:r>
    </w:p>
    <w:p w14:paraId="7152C47D" w14:textId="06EC8752" w:rsidR="00CF2274" w:rsidRPr="00955145" w:rsidRDefault="00A372B9" w:rsidP="00B579FC">
      <w:pPr>
        <w:rPr>
          <w:sz w:val="24"/>
          <w:szCs w:val="24"/>
        </w:rPr>
      </w:pPr>
      <w:r w:rsidRPr="008234AF">
        <w:rPr>
          <w:sz w:val="24"/>
          <w:szCs w:val="24"/>
          <w:shd w:val="clear" w:color="auto" w:fill="FFFFFF"/>
        </w:rPr>
        <w:t>Grace's outfit seems immaculately crisp and clean, with bold ruffles of lace down her front. She grips her hat tightly in her left hand. A useful prop perhaps to fidget with and help calm her nerves?</w:t>
      </w:r>
    </w:p>
    <w:p w14:paraId="1EE9B3C0" w14:textId="77777777" w:rsidR="00D80841" w:rsidRDefault="00CF2274" w:rsidP="00B579FC">
      <w:pPr>
        <w:rPr>
          <w:sz w:val="24"/>
          <w:szCs w:val="24"/>
        </w:rPr>
      </w:pPr>
      <w:r w:rsidRPr="00955145">
        <w:rPr>
          <w:sz w:val="24"/>
          <w:szCs w:val="24"/>
        </w:rPr>
        <w:t xml:space="preserve">We decided that it would be interesting to know more about these two: who they were, what they became. </w:t>
      </w:r>
    </w:p>
    <w:p w14:paraId="0F48DC6F" w14:textId="1E28D114" w:rsidR="00CF2274" w:rsidRPr="00955145" w:rsidRDefault="00CF2274" w:rsidP="00B579FC">
      <w:pPr>
        <w:rPr>
          <w:sz w:val="24"/>
          <w:szCs w:val="24"/>
        </w:rPr>
      </w:pPr>
      <w:r w:rsidRPr="00955145">
        <w:rPr>
          <w:sz w:val="24"/>
          <w:szCs w:val="24"/>
        </w:rPr>
        <w:t>So we started to do some reading. </w:t>
      </w:r>
    </w:p>
    <w:p w14:paraId="793D4CE3" w14:textId="77777777" w:rsidR="00CF2274" w:rsidRPr="00955145" w:rsidRDefault="00CF2274" w:rsidP="00B579FC">
      <w:pPr>
        <w:rPr>
          <w:sz w:val="24"/>
          <w:szCs w:val="24"/>
        </w:rPr>
      </w:pPr>
    </w:p>
    <w:p w14:paraId="3FBB9401" w14:textId="25111EF6" w:rsidR="00CF2274" w:rsidRPr="002977B3" w:rsidRDefault="00CF2274" w:rsidP="002977B3">
      <w:pPr>
        <w:pStyle w:val="ListParagraph"/>
        <w:numPr>
          <w:ilvl w:val="0"/>
          <w:numId w:val="12"/>
        </w:numPr>
        <w:rPr>
          <w:b/>
          <w:sz w:val="28"/>
          <w:szCs w:val="28"/>
        </w:rPr>
      </w:pPr>
      <w:r w:rsidRPr="002977B3">
        <w:rPr>
          <w:b/>
          <w:sz w:val="28"/>
          <w:szCs w:val="28"/>
        </w:rPr>
        <w:t>Using Resources</w:t>
      </w:r>
    </w:p>
    <w:p w14:paraId="1A29C7CD" w14:textId="3B101467" w:rsidR="008E55CA" w:rsidRPr="006F2124" w:rsidRDefault="008E55CA" w:rsidP="00B579FC">
      <w:pPr>
        <w:rPr>
          <w:sz w:val="24"/>
          <w:szCs w:val="24"/>
        </w:rPr>
      </w:pPr>
      <w:r w:rsidRPr="006F2124">
        <w:rPr>
          <w:sz w:val="24"/>
          <w:szCs w:val="24"/>
        </w:rPr>
        <w:t xml:space="preserve">Our next step was to look at what </w:t>
      </w:r>
      <w:r w:rsidR="00D80841">
        <w:rPr>
          <w:sz w:val="24"/>
          <w:szCs w:val="24"/>
        </w:rPr>
        <w:t xml:space="preserve">information </w:t>
      </w:r>
      <w:r w:rsidRPr="006F2124">
        <w:rPr>
          <w:sz w:val="24"/>
          <w:szCs w:val="24"/>
        </w:rPr>
        <w:t xml:space="preserve">resources were available. </w:t>
      </w:r>
    </w:p>
    <w:p w14:paraId="4FE2CA5B" w14:textId="52D0408D" w:rsidR="00CF2274" w:rsidRPr="006F2124" w:rsidRDefault="00CF2274" w:rsidP="00B579FC">
      <w:pPr>
        <w:rPr>
          <w:sz w:val="24"/>
          <w:szCs w:val="24"/>
        </w:rPr>
      </w:pPr>
      <w:r w:rsidRPr="006F2124">
        <w:rPr>
          <w:sz w:val="24"/>
          <w:szCs w:val="24"/>
        </w:rPr>
        <w:t>First off, the Fitzwilliam Museum</w:t>
      </w:r>
      <w:r w:rsidRPr="006F2124">
        <w:rPr>
          <w:rStyle w:val="apple-converted-space"/>
          <w:sz w:val="24"/>
          <w:szCs w:val="24"/>
        </w:rPr>
        <w:t> </w:t>
      </w:r>
      <w:hyperlink r:id="rId9" w:tgtFrame="_blank" w:history="1">
        <w:r w:rsidRPr="006F2124">
          <w:rPr>
            <w:rStyle w:val="Hyperlink"/>
            <w:color w:val="auto"/>
            <w:sz w:val="24"/>
            <w:szCs w:val="24"/>
            <w:bdr w:val="none" w:sz="0" w:space="0" w:color="auto" w:frame="1"/>
          </w:rPr>
          <w:t>website</w:t>
        </w:r>
      </w:hyperlink>
      <w:r w:rsidRPr="006F2124">
        <w:rPr>
          <w:rStyle w:val="apple-converted-space"/>
          <w:sz w:val="24"/>
          <w:szCs w:val="24"/>
        </w:rPr>
        <w:t> </w:t>
      </w:r>
      <w:r w:rsidRPr="006F2124">
        <w:rPr>
          <w:sz w:val="24"/>
          <w:szCs w:val="24"/>
        </w:rPr>
        <w:t xml:space="preserve">gave us some basic information about the painting: when it was painted, how big it is, what it’s made out of and the </w:t>
      </w:r>
      <w:r w:rsidR="00075C6F">
        <w:rPr>
          <w:sz w:val="24"/>
          <w:szCs w:val="24"/>
        </w:rPr>
        <w:t xml:space="preserve">names of the </w:t>
      </w:r>
      <w:r w:rsidRPr="006F2124">
        <w:rPr>
          <w:sz w:val="24"/>
          <w:szCs w:val="24"/>
        </w:rPr>
        <w:t>artist and sitters.</w:t>
      </w:r>
    </w:p>
    <w:p w14:paraId="4A79D874" w14:textId="080993DD" w:rsidR="00CF2274" w:rsidRPr="006F2124" w:rsidRDefault="008E55CA" w:rsidP="00B579FC">
      <w:pPr>
        <w:rPr>
          <w:sz w:val="24"/>
          <w:szCs w:val="24"/>
        </w:rPr>
      </w:pPr>
      <w:r w:rsidRPr="006F2124">
        <w:rPr>
          <w:sz w:val="24"/>
          <w:szCs w:val="24"/>
        </w:rPr>
        <w:t xml:space="preserve">Our next step was to </w:t>
      </w:r>
      <w:r w:rsidR="00CF2274" w:rsidRPr="006F2124">
        <w:rPr>
          <w:sz w:val="24"/>
          <w:szCs w:val="24"/>
        </w:rPr>
        <w:t>consult the Fitzwilliam's object files. Every</w:t>
      </w:r>
      <w:r w:rsidR="00D80841">
        <w:rPr>
          <w:sz w:val="24"/>
          <w:szCs w:val="24"/>
        </w:rPr>
        <w:t xml:space="preserve"> object</w:t>
      </w:r>
      <w:r w:rsidR="00CF2274" w:rsidRPr="006F2124">
        <w:rPr>
          <w:sz w:val="24"/>
          <w:szCs w:val="24"/>
        </w:rPr>
        <w:t xml:space="preserve"> in the museum has its own file with detailed information about where it came from, what condition it is in</w:t>
      </w:r>
      <w:r w:rsidR="00075C6F">
        <w:rPr>
          <w:sz w:val="24"/>
          <w:szCs w:val="24"/>
        </w:rPr>
        <w:t>,</w:t>
      </w:r>
      <w:r w:rsidR="00CF2274" w:rsidRPr="006F2124">
        <w:rPr>
          <w:sz w:val="24"/>
          <w:szCs w:val="24"/>
        </w:rPr>
        <w:t xml:space="preserve"> and other related records and correspondence. You can contact the education department of your local museum to ask about how to access these records.</w:t>
      </w:r>
    </w:p>
    <w:p w14:paraId="3F71BA59" w14:textId="58DD001C" w:rsidR="008E55CA" w:rsidRPr="006F2124" w:rsidRDefault="008E55CA" w:rsidP="00B579FC">
      <w:pPr>
        <w:rPr>
          <w:sz w:val="24"/>
          <w:szCs w:val="24"/>
        </w:rPr>
      </w:pPr>
      <w:r w:rsidRPr="006F2124">
        <w:rPr>
          <w:sz w:val="24"/>
          <w:szCs w:val="24"/>
        </w:rPr>
        <w:t>There were quite a few documents in</w:t>
      </w:r>
      <w:r w:rsidR="00075C6F">
        <w:rPr>
          <w:sz w:val="24"/>
          <w:szCs w:val="24"/>
        </w:rPr>
        <w:t xml:space="preserve"> ‘The Twins’</w:t>
      </w:r>
      <w:r w:rsidRPr="006F2124">
        <w:rPr>
          <w:sz w:val="24"/>
          <w:szCs w:val="24"/>
        </w:rPr>
        <w:t xml:space="preserve"> file</w:t>
      </w:r>
      <w:r w:rsidR="00075C6F">
        <w:rPr>
          <w:sz w:val="24"/>
          <w:szCs w:val="24"/>
        </w:rPr>
        <w:t>.</w:t>
      </w:r>
    </w:p>
    <w:p w14:paraId="0906CADE" w14:textId="77777777" w:rsidR="008E55CA" w:rsidRPr="006F2124" w:rsidRDefault="008E55CA" w:rsidP="00B579FC">
      <w:pPr>
        <w:rPr>
          <w:sz w:val="24"/>
          <w:szCs w:val="24"/>
        </w:rPr>
      </w:pPr>
      <w:r w:rsidRPr="006F2124">
        <w:rPr>
          <w:sz w:val="24"/>
          <w:szCs w:val="24"/>
        </w:rPr>
        <w:t xml:space="preserve">Take a few minutes to look at each of them and make a note of what you find out. </w:t>
      </w:r>
    </w:p>
    <w:p w14:paraId="64A154A7" w14:textId="77777777" w:rsidR="00CF2274" w:rsidRPr="006F2124" w:rsidRDefault="00CF2274" w:rsidP="00B579FC">
      <w:pPr>
        <w:pStyle w:val="ListParagraph"/>
        <w:numPr>
          <w:ilvl w:val="0"/>
          <w:numId w:val="11"/>
        </w:numPr>
        <w:rPr>
          <w:sz w:val="24"/>
          <w:szCs w:val="24"/>
        </w:rPr>
      </w:pPr>
      <w:r w:rsidRPr="006F2124">
        <w:rPr>
          <w:sz w:val="24"/>
          <w:szCs w:val="24"/>
        </w:rPr>
        <w:t>Contents of the paintings file</w:t>
      </w:r>
      <w:r w:rsidR="00D1179A">
        <w:rPr>
          <w:sz w:val="24"/>
          <w:szCs w:val="24"/>
        </w:rPr>
        <w:t>.</w:t>
      </w:r>
    </w:p>
    <w:p w14:paraId="1C3978BD" w14:textId="68ED0558" w:rsidR="00CF2274" w:rsidRPr="006F2124" w:rsidRDefault="00CF2274" w:rsidP="00B579FC">
      <w:pPr>
        <w:pStyle w:val="ListParagraph"/>
        <w:numPr>
          <w:ilvl w:val="0"/>
          <w:numId w:val="11"/>
        </w:numPr>
        <w:rPr>
          <w:rFonts w:eastAsia="Times New Roman" w:cs="Times New Roman"/>
          <w:sz w:val="24"/>
          <w:szCs w:val="24"/>
        </w:rPr>
      </w:pPr>
      <w:r w:rsidRPr="006F2124">
        <w:rPr>
          <w:rFonts w:eastAsia="Times New Roman" w:cs="Times New Roman"/>
          <w:sz w:val="24"/>
          <w:szCs w:val="24"/>
          <w:shd w:val="clear" w:color="auto" w:fill="FFFFFF"/>
        </w:rPr>
        <w:t xml:space="preserve">A letter to the museum from Sarah Pearce, Grace's </w:t>
      </w:r>
      <w:r w:rsidR="002C2344">
        <w:rPr>
          <w:rFonts w:eastAsia="Times New Roman" w:cs="Times New Roman"/>
          <w:sz w:val="24"/>
          <w:szCs w:val="24"/>
          <w:shd w:val="clear" w:color="auto" w:fill="FFFFFF"/>
        </w:rPr>
        <w:t>g</w:t>
      </w:r>
      <w:r w:rsidRPr="006F2124">
        <w:rPr>
          <w:rFonts w:eastAsia="Times New Roman" w:cs="Times New Roman"/>
          <w:sz w:val="24"/>
          <w:szCs w:val="24"/>
          <w:shd w:val="clear" w:color="auto" w:fill="FFFFFF"/>
        </w:rPr>
        <w:t xml:space="preserve">reat </w:t>
      </w:r>
      <w:r w:rsidR="002C2344">
        <w:rPr>
          <w:rFonts w:eastAsia="Times New Roman" w:cs="Times New Roman"/>
          <w:sz w:val="24"/>
          <w:szCs w:val="24"/>
          <w:shd w:val="clear" w:color="auto" w:fill="FFFFFF"/>
        </w:rPr>
        <w:t>g</w:t>
      </w:r>
      <w:r w:rsidRPr="006F2124">
        <w:rPr>
          <w:rFonts w:eastAsia="Times New Roman" w:cs="Times New Roman"/>
          <w:sz w:val="24"/>
          <w:szCs w:val="24"/>
          <w:shd w:val="clear" w:color="auto" w:fill="FFFFFF"/>
        </w:rPr>
        <w:t>randdaughter</w:t>
      </w:r>
      <w:r w:rsidR="00D1179A">
        <w:rPr>
          <w:rFonts w:eastAsia="Times New Roman" w:cs="Times New Roman"/>
          <w:sz w:val="24"/>
          <w:szCs w:val="24"/>
          <w:shd w:val="clear" w:color="auto" w:fill="FFFFFF"/>
        </w:rPr>
        <w:t>.</w:t>
      </w:r>
    </w:p>
    <w:p w14:paraId="63D9BDFB" w14:textId="77777777" w:rsidR="00CF2274" w:rsidRPr="006F2124" w:rsidRDefault="00CF2274" w:rsidP="00B579FC">
      <w:pPr>
        <w:pStyle w:val="ListParagraph"/>
        <w:numPr>
          <w:ilvl w:val="0"/>
          <w:numId w:val="11"/>
        </w:numPr>
        <w:rPr>
          <w:sz w:val="24"/>
          <w:szCs w:val="24"/>
        </w:rPr>
      </w:pPr>
      <w:r w:rsidRPr="006F2124">
        <w:rPr>
          <w:rFonts w:eastAsia="Times New Roman" w:cs="Times New Roman"/>
          <w:sz w:val="24"/>
          <w:szCs w:val="24"/>
          <w:shd w:val="clear" w:color="auto" w:fill="FFFFFF"/>
        </w:rPr>
        <w:t xml:space="preserve">A photograph of a watercolour of Kate and Grace as children by their drawing tutor. </w:t>
      </w:r>
    </w:p>
    <w:p w14:paraId="335A1F6D" w14:textId="77777777" w:rsidR="00CF2274" w:rsidRPr="006F2124" w:rsidRDefault="00CF2274" w:rsidP="00B579FC">
      <w:pPr>
        <w:pStyle w:val="ListParagraph"/>
        <w:numPr>
          <w:ilvl w:val="0"/>
          <w:numId w:val="11"/>
        </w:numPr>
        <w:rPr>
          <w:sz w:val="24"/>
          <w:szCs w:val="24"/>
        </w:rPr>
      </w:pPr>
      <w:r w:rsidRPr="006F2124">
        <w:rPr>
          <w:rFonts w:eastAsia="Times New Roman" w:cs="Times New Roman"/>
          <w:sz w:val="24"/>
          <w:szCs w:val="24"/>
          <w:shd w:val="clear" w:color="auto" w:fill="FFFFFF"/>
        </w:rPr>
        <w:lastRenderedPageBreak/>
        <w:t xml:space="preserve">A photograph of the twins in later life. </w:t>
      </w:r>
    </w:p>
    <w:p w14:paraId="237458E3" w14:textId="77777777" w:rsidR="00CF2274" w:rsidRPr="006F2124" w:rsidRDefault="00CF2274" w:rsidP="00B579FC">
      <w:pPr>
        <w:pStyle w:val="ListParagraph"/>
        <w:numPr>
          <w:ilvl w:val="0"/>
          <w:numId w:val="11"/>
        </w:numPr>
        <w:rPr>
          <w:rFonts w:eastAsia="Times New Roman" w:cs="Times New Roman"/>
          <w:sz w:val="24"/>
          <w:szCs w:val="24"/>
        </w:rPr>
      </w:pPr>
      <w:r w:rsidRPr="006F2124">
        <w:rPr>
          <w:rFonts w:eastAsia="Times New Roman" w:cs="Times New Roman"/>
          <w:sz w:val="24"/>
          <w:szCs w:val="24"/>
          <w:shd w:val="clear" w:color="auto" w:fill="FFFFFF"/>
        </w:rPr>
        <w:t>A written statement from Sarah Pearce with information about Kate and Grace's family.</w:t>
      </w:r>
    </w:p>
    <w:p w14:paraId="4182D076" w14:textId="77777777" w:rsidR="00CF2274" w:rsidRPr="006F2124" w:rsidRDefault="00CF2274" w:rsidP="00B579FC">
      <w:pPr>
        <w:pStyle w:val="ListParagraph"/>
        <w:numPr>
          <w:ilvl w:val="0"/>
          <w:numId w:val="11"/>
        </w:numPr>
        <w:rPr>
          <w:sz w:val="24"/>
          <w:szCs w:val="24"/>
        </w:rPr>
      </w:pPr>
      <w:r w:rsidRPr="006F2124">
        <w:rPr>
          <w:rFonts w:eastAsia="Times New Roman" w:cs="Times New Roman"/>
          <w:sz w:val="24"/>
          <w:szCs w:val="24"/>
          <w:shd w:val="clear" w:color="auto" w:fill="FFFFFF"/>
        </w:rPr>
        <w:t>A letter to the twins</w:t>
      </w:r>
      <w:r w:rsidR="00D1179A">
        <w:rPr>
          <w:rFonts w:eastAsia="Times New Roman" w:cs="Times New Roman"/>
          <w:sz w:val="24"/>
          <w:szCs w:val="24"/>
          <w:shd w:val="clear" w:color="auto" w:fill="FFFFFF"/>
        </w:rPr>
        <w:t>’</w:t>
      </w:r>
      <w:r w:rsidRPr="006F2124">
        <w:rPr>
          <w:rFonts w:eastAsia="Times New Roman" w:cs="Times New Roman"/>
          <w:sz w:val="24"/>
          <w:szCs w:val="24"/>
          <w:shd w:val="clear" w:color="auto" w:fill="FFFFFF"/>
        </w:rPr>
        <w:t xml:space="preserve"> mother from the artist, Millais. </w:t>
      </w:r>
    </w:p>
    <w:p w14:paraId="52840A18" w14:textId="77777777" w:rsidR="00CF2274" w:rsidRPr="006F2124" w:rsidRDefault="00CF2274" w:rsidP="00B579FC">
      <w:pPr>
        <w:pStyle w:val="ListParagraph"/>
        <w:numPr>
          <w:ilvl w:val="0"/>
          <w:numId w:val="11"/>
        </w:numPr>
        <w:rPr>
          <w:rFonts w:eastAsia="Times New Roman" w:cs="Times New Roman"/>
          <w:sz w:val="24"/>
          <w:szCs w:val="24"/>
        </w:rPr>
      </w:pPr>
      <w:r w:rsidRPr="006F2124">
        <w:rPr>
          <w:rFonts w:eastAsia="Times New Roman" w:cs="Times New Roman"/>
          <w:sz w:val="24"/>
          <w:szCs w:val="24"/>
          <w:shd w:val="clear" w:color="auto" w:fill="FFFFFF"/>
        </w:rPr>
        <w:t xml:space="preserve">A photocopy of newspaper clippings with reviews of the painting when it was first exhibited. </w:t>
      </w:r>
    </w:p>
    <w:p w14:paraId="1E31EB4F" w14:textId="67F2E30C" w:rsidR="00B579FC" w:rsidRPr="006F2124" w:rsidRDefault="008E55CA" w:rsidP="00B579FC">
      <w:pPr>
        <w:rPr>
          <w:sz w:val="24"/>
          <w:szCs w:val="24"/>
        </w:rPr>
      </w:pPr>
      <w:r w:rsidRPr="006F2124">
        <w:rPr>
          <w:sz w:val="24"/>
          <w:szCs w:val="24"/>
        </w:rPr>
        <w:t xml:space="preserve">What can we find out </w:t>
      </w:r>
      <w:r w:rsidR="00D1179A">
        <w:rPr>
          <w:sz w:val="24"/>
          <w:szCs w:val="24"/>
        </w:rPr>
        <w:t xml:space="preserve">from these documents </w:t>
      </w:r>
      <w:r w:rsidRPr="006F2124">
        <w:rPr>
          <w:sz w:val="24"/>
          <w:szCs w:val="24"/>
        </w:rPr>
        <w:t xml:space="preserve">about the subjects of the painting? </w:t>
      </w:r>
    </w:p>
    <w:p w14:paraId="7C1D0798" w14:textId="6BFD3AA5" w:rsidR="008E55CA" w:rsidRPr="006F2124" w:rsidRDefault="008E55CA" w:rsidP="00B579FC">
      <w:pPr>
        <w:rPr>
          <w:sz w:val="24"/>
          <w:szCs w:val="24"/>
        </w:rPr>
      </w:pPr>
      <w:r w:rsidRPr="006F2124">
        <w:rPr>
          <w:sz w:val="24"/>
          <w:szCs w:val="24"/>
        </w:rPr>
        <w:t>The letter from Sarah Pearce was sent to the museum in 2007</w:t>
      </w:r>
      <w:r w:rsidR="00075C6F">
        <w:rPr>
          <w:sz w:val="24"/>
          <w:szCs w:val="24"/>
        </w:rPr>
        <w:t>,</w:t>
      </w:r>
      <w:r w:rsidRPr="006F2124">
        <w:rPr>
          <w:sz w:val="24"/>
          <w:szCs w:val="24"/>
        </w:rPr>
        <w:t xml:space="preserve"> and we were able to make contact with her, and with Gr</w:t>
      </w:r>
      <w:r w:rsidR="00A372B9" w:rsidRPr="006F2124">
        <w:rPr>
          <w:sz w:val="24"/>
          <w:szCs w:val="24"/>
        </w:rPr>
        <w:t xml:space="preserve">ace’s other great grandchildren, </w:t>
      </w:r>
      <w:r w:rsidRPr="006F2124">
        <w:rPr>
          <w:sz w:val="24"/>
          <w:szCs w:val="24"/>
        </w:rPr>
        <w:t xml:space="preserve">to construct a family tree. </w:t>
      </w:r>
    </w:p>
    <w:p w14:paraId="00B94084" w14:textId="77777777" w:rsidR="008E55CA" w:rsidRPr="006F2124" w:rsidRDefault="008E55CA" w:rsidP="00B579FC">
      <w:pPr>
        <w:rPr>
          <w:sz w:val="24"/>
          <w:szCs w:val="24"/>
        </w:rPr>
      </w:pPr>
      <w:r w:rsidRPr="006F2124">
        <w:rPr>
          <w:sz w:val="24"/>
          <w:szCs w:val="24"/>
        </w:rPr>
        <w:t xml:space="preserve">Kate married a naval officer, Captain Hugh Gough. They had no children. </w:t>
      </w:r>
    </w:p>
    <w:p w14:paraId="5DECC9D0" w14:textId="77777777" w:rsidR="008E55CA" w:rsidRPr="00955145" w:rsidRDefault="008E55CA" w:rsidP="00B579FC">
      <w:pPr>
        <w:rPr>
          <w:sz w:val="24"/>
          <w:szCs w:val="24"/>
        </w:rPr>
      </w:pPr>
      <w:r w:rsidRPr="006F2124">
        <w:rPr>
          <w:sz w:val="24"/>
          <w:szCs w:val="24"/>
        </w:rPr>
        <w:t xml:space="preserve">Grace also married a seafaring man, Sidney Eardley-Wilmott who wrote a number of books about the Royal Navy, became an admiral and was knighted. </w:t>
      </w:r>
    </w:p>
    <w:p w14:paraId="600723CD" w14:textId="1044B007" w:rsidR="00C10CB8" w:rsidRPr="008234AF" w:rsidRDefault="00A372B9" w:rsidP="00B579FC">
      <w:pPr>
        <w:rPr>
          <w:sz w:val="24"/>
          <w:szCs w:val="24"/>
          <w:shd w:val="clear" w:color="auto" w:fill="FFFFFF"/>
        </w:rPr>
      </w:pPr>
      <w:r w:rsidRPr="008234AF">
        <w:rPr>
          <w:sz w:val="24"/>
          <w:szCs w:val="24"/>
          <w:shd w:val="clear" w:color="auto" w:fill="FFFFFF"/>
        </w:rPr>
        <w:t>Grace and Sidney had four children</w:t>
      </w:r>
      <w:r w:rsidR="00D1179A" w:rsidRPr="008234AF">
        <w:rPr>
          <w:sz w:val="24"/>
          <w:szCs w:val="24"/>
          <w:shd w:val="clear" w:color="auto" w:fill="FFFFFF"/>
        </w:rPr>
        <w:t>:</w:t>
      </w:r>
      <w:r w:rsidRPr="008234AF">
        <w:rPr>
          <w:sz w:val="24"/>
          <w:szCs w:val="24"/>
          <w:shd w:val="clear" w:color="auto" w:fill="FFFFFF"/>
        </w:rPr>
        <w:t xml:space="preserve"> Katie who died young; Guy who survived being gassed in the First World War; May who wrote the words of the song ‘</w:t>
      </w:r>
      <w:hyperlink r:id="rId10" w:tgtFrame="_blank" w:history="1">
        <w:r w:rsidRPr="008234AF">
          <w:rPr>
            <w:rStyle w:val="Hyperlink"/>
            <w:color w:val="auto"/>
            <w:sz w:val="24"/>
            <w:szCs w:val="24"/>
            <w:bdr w:val="none" w:sz="0" w:space="0" w:color="auto" w:frame="1"/>
            <w:shd w:val="clear" w:color="auto" w:fill="FFFFFF"/>
          </w:rPr>
          <w:t>Little Grey Home in the West</w:t>
        </w:r>
      </w:hyperlink>
      <w:r w:rsidRPr="008234AF">
        <w:rPr>
          <w:sz w:val="24"/>
          <w:szCs w:val="24"/>
          <w:shd w:val="clear" w:color="auto" w:fill="FFFFFF"/>
        </w:rPr>
        <w:t>'; and Nora who married Edward Cleland Richardson, author of one of the first books in English on </w:t>
      </w:r>
      <w:hyperlink r:id="rId11" w:tgtFrame="_blank" w:history="1">
        <w:r w:rsidRPr="008234AF">
          <w:rPr>
            <w:rStyle w:val="Hyperlink"/>
            <w:color w:val="auto"/>
            <w:sz w:val="24"/>
            <w:szCs w:val="24"/>
            <w:bdr w:val="none" w:sz="0" w:space="0" w:color="auto" w:frame="1"/>
            <w:shd w:val="clear" w:color="auto" w:fill="FFFFFF"/>
          </w:rPr>
          <w:t>how to ski</w:t>
        </w:r>
      </w:hyperlink>
      <w:r w:rsidRPr="008234AF">
        <w:rPr>
          <w:sz w:val="24"/>
          <w:szCs w:val="24"/>
          <w:shd w:val="clear" w:color="auto" w:fill="FFFFFF"/>
        </w:rPr>
        <w:t>. Nora and Edward had two children themselves, a son and daughter who between them had six daughters and a son. </w:t>
      </w:r>
    </w:p>
    <w:p w14:paraId="3CD8C7E5" w14:textId="77777777" w:rsidR="00C10CB8" w:rsidRPr="002977B3" w:rsidRDefault="00C10CB8" w:rsidP="00B579FC">
      <w:pPr>
        <w:rPr>
          <w:b/>
          <w:sz w:val="24"/>
          <w:szCs w:val="24"/>
        </w:rPr>
      </w:pPr>
      <w:r w:rsidRPr="002977B3">
        <w:rPr>
          <w:b/>
          <w:sz w:val="24"/>
          <w:szCs w:val="24"/>
        </w:rPr>
        <w:t>Validity of Sources</w:t>
      </w:r>
    </w:p>
    <w:p w14:paraId="6379659F" w14:textId="1A5AE18C" w:rsidR="00C10CB8" w:rsidRPr="006F2124" w:rsidRDefault="00C10CB8" w:rsidP="00B579FC">
      <w:pPr>
        <w:rPr>
          <w:sz w:val="24"/>
          <w:szCs w:val="24"/>
        </w:rPr>
      </w:pPr>
      <w:r w:rsidRPr="006F2124">
        <w:rPr>
          <w:sz w:val="24"/>
          <w:szCs w:val="24"/>
        </w:rPr>
        <w:t>Considering the above sources and research, make a list of a</w:t>
      </w:r>
      <w:r w:rsidR="005947D5" w:rsidRPr="006F2124">
        <w:rPr>
          <w:sz w:val="24"/>
          <w:szCs w:val="24"/>
        </w:rPr>
        <w:t xml:space="preserve">ny </w:t>
      </w:r>
      <w:r w:rsidR="00955145">
        <w:rPr>
          <w:sz w:val="24"/>
          <w:szCs w:val="24"/>
        </w:rPr>
        <w:t>potential</w:t>
      </w:r>
      <w:r w:rsidR="00D80841">
        <w:rPr>
          <w:sz w:val="24"/>
          <w:szCs w:val="24"/>
        </w:rPr>
        <w:t xml:space="preserve"> problems </w:t>
      </w:r>
      <w:r w:rsidR="005947D5" w:rsidRPr="006F2124">
        <w:rPr>
          <w:sz w:val="24"/>
          <w:szCs w:val="24"/>
        </w:rPr>
        <w:t xml:space="preserve">that there might be </w:t>
      </w:r>
      <w:r w:rsidR="00D80841">
        <w:rPr>
          <w:sz w:val="24"/>
          <w:szCs w:val="24"/>
        </w:rPr>
        <w:t>with</w:t>
      </w:r>
      <w:r w:rsidRPr="006F2124">
        <w:rPr>
          <w:sz w:val="24"/>
          <w:szCs w:val="24"/>
        </w:rPr>
        <w:t xml:space="preserve"> using these as part of your own research. </w:t>
      </w:r>
    </w:p>
    <w:p w14:paraId="433C5EE7" w14:textId="77777777" w:rsidR="005947D5" w:rsidRPr="006F2124" w:rsidRDefault="005947D5" w:rsidP="00B579FC">
      <w:pPr>
        <w:rPr>
          <w:sz w:val="24"/>
          <w:szCs w:val="24"/>
          <w:highlight w:val="yellow"/>
        </w:rPr>
      </w:pPr>
    </w:p>
    <w:p w14:paraId="7E118B19" w14:textId="77777777" w:rsidR="00CF2274" w:rsidRPr="002977B3" w:rsidRDefault="00CF2274" w:rsidP="002977B3">
      <w:pPr>
        <w:pStyle w:val="ListParagraph"/>
        <w:numPr>
          <w:ilvl w:val="0"/>
          <w:numId w:val="12"/>
        </w:numPr>
        <w:rPr>
          <w:b/>
          <w:sz w:val="28"/>
          <w:szCs w:val="28"/>
        </w:rPr>
      </w:pPr>
      <w:r w:rsidRPr="002977B3">
        <w:rPr>
          <w:b/>
          <w:sz w:val="28"/>
          <w:szCs w:val="28"/>
        </w:rPr>
        <w:t>Who was John Everett Millais?</w:t>
      </w:r>
    </w:p>
    <w:p w14:paraId="495123C5" w14:textId="46B3E3E4" w:rsidR="00D80841" w:rsidRDefault="00B579FC" w:rsidP="005947D5">
      <w:pPr>
        <w:rPr>
          <w:rFonts w:cs="Times New Roman"/>
          <w:sz w:val="24"/>
          <w:szCs w:val="24"/>
        </w:rPr>
      </w:pPr>
      <w:r w:rsidRPr="006F2124">
        <w:rPr>
          <w:rFonts w:cs="Times New Roman"/>
          <w:sz w:val="24"/>
          <w:szCs w:val="24"/>
        </w:rPr>
        <w:t>Millais is a well</w:t>
      </w:r>
      <w:r w:rsidR="00593A87">
        <w:rPr>
          <w:rFonts w:cs="Times New Roman"/>
          <w:sz w:val="24"/>
          <w:szCs w:val="24"/>
        </w:rPr>
        <w:t>-</w:t>
      </w:r>
      <w:r w:rsidRPr="006F2124">
        <w:rPr>
          <w:rFonts w:cs="Times New Roman"/>
          <w:sz w:val="24"/>
          <w:szCs w:val="24"/>
        </w:rPr>
        <w:t>known Victorian artist, and we were already familiar with some of his work.</w:t>
      </w:r>
      <w:r w:rsidR="00075C6F">
        <w:rPr>
          <w:rFonts w:cs="Times New Roman"/>
          <w:sz w:val="24"/>
          <w:szCs w:val="24"/>
        </w:rPr>
        <w:t xml:space="preserve"> But t</w:t>
      </w:r>
      <w:r w:rsidRPr="006F2124">
        <w:rPr>
          <w:rFonts w:cs="Times New Roman"/>
          <w:sz w:val="24"/>
          <w:szCs w:val="24"/>
        </w:rPr>
        <w:t>o help us better understand the context of th</w:t>
      </w:r>
      <w:r w:rsidR="00075C6F">
        <w:rPr>
          <w:rFonts w:cs="Times New Roman"/>
          <w:sz w:val="24"/>
          <w:szCs w:val="24"/>
        </w:rPr>
        <w:t>e</w:t>
      </w:r>
      <w:r w:rsidRPr="006F2124">
        <w:rPr>
          <w:rFonts w:cs="Times New Roman"/>
          <w:sz w:val="24"/>
          <w:szCs w:val="24"/>
        </w:rPr>
        <w:t xml:space="preserve"> painting</w:t>
      </w:r>
      <w:r w:rsidR="00075C6F">
        <w:rPr>
          <w:rFonts w:cs="Times New Roman"/>
          <w:sz w:val="24"/>
          <w:szCs w:val="24"/>
        </w:rPr>
        <w:t>,</w:t>
      </w:r>
      <w:r w:rsidRPr="006F2124">
        <w:rPr>
          <w:rFonts w:cs="Times New Roman"/>
          <w:sz w:val="24"/>
          <w:szCs w:val="24"/>
        </w:rPr>
        <w:t xml:space="preserve"> we decided to research him from scratch</w:t>
      </w:r>
      <w:r w:rsidR="00075C6F">
        <w:rPr>
          <w:rFonts w:cs="Times New Roman"/>
          <w:sz w:val="24"/>
          <w:szCs w:val="24"/>
        </w:rPr>
        <w:t>,</w:t>
      </w:r>
      <w:r w:rsidRPr="006F2124">
        <w:rPr>
          <w:rFonts w:cs="Times New Roman"/>
          <w:sz w:val="24"/>
          <w:szCs w:val="24"/>
        </w:rPr>
        <w:t xml:space="preserve"> so we didn’t miss anything out. </w:t>
      </w:r>
    </w:p>
    <w:p w14:paraId="0E62A57F" w14:textId="6CE69BCA" w:rsidR="00B579FC" w:rsidRPr="006F2124" w:rsidRDefault="00075C6F" w:rsidP="005947D5">
      <w:pPr>
        <w:rPr>
          <w:rFonts w:cs="Times New Roman"/>
          <w:sz w:val="24"/>
          <w:szCs w:val="24"/>
        </w:rPr>
      </w:pPr>
      <w:r>
        <w:rPr>
          <w:rFonts w:cs="Times New Roman"/>
          <w:sz w:val="24"/>
          <w:szCs w:val="24"/>
        </w:rPr>
        <w:t>An online search revealed</w:t>
      </w:r>
      <w:r w:rsidR="00B579FC" w:rsidRPr="006F2124">
        <w:rPr>
          <w:rFonts w:cs="Times New Roman"/>
          <w:sz w:val="24"/>
          <w:szCs w:val="24"/>
        </w:rPr>
        <w:t xml:space="preserve"> that there are some paintings by him </w:t>
      </w:r>
      <w:r>
        <w:rPr>
          <w:rFonts w:cs="Times New Roman"/>
          <w:sz w:val="24"/>
          <w:szCs w:val="24"/>
        </w:rPr>
        <w:t>in</w:t>
      </w:r>
      <w:r w:rsidR="00B579FC" w:rsidRPr="006F2124">
        <w:rPr>
          <w:rFonts w:cs="Times New Roman"/>
          <w:sz w:val="24"/>
          <w:szCs w:val="24"/>
        </w:rPr>
        <w:t> </w:t>
      </w:r>
      <w:hyperlink r:id="rId12" w:tgtFrame="_blank" w:history="1">
        <w:r w:rsidR="00B579FC" w:rsidRPr="006F2124">
          <w:rPr>
            <w:rFonts w:cs="Times New Roman"/>
            <w:sz w:val="24"/>
            <w:szCs w:val="24"/>
            <w:bdr w:val="none" w:sz="0" w:space="0" w:color="auto" w:frame="1"/>
          </w:rPr>
          <w:t>The National Portrait Gallery</w:t>
        </w:r>
      </w:hyperlink>
      <w:r w:rsidR="00B579FC" w:rsidRPr="006F2124">
        <w:rPr>
          <w:rFonts w:cs="Times New Roman"/>
          <w:sz w:val="24"/>
          <w:szCs w:val="24"/>
        </w:rPr>
        <w:t xml:space="preserve"> [NPG] in London, so we went to </w:t>
      </w:r>
      <w:r>
        <w:rPr>
          <w:rFonts w:cs="Times New Roman"/>
          <w:sz w:val="24"/>
          <w:szCs w:val="24"/>
        </w:rPr>
        <w:t xml:space="preserve">look at </w:t>
      </w:r>
      <w:r w:rsidR="00B579FC" w:rsidRPr="006F2124">
        <w:rPr>
          <w:rFonts w:cs="Times New Roman"/>
          <w:sz w:val="24"/>
          <w:szCs w:val="24"/>
        </w:rPr>
        <w:t>these.</w:t>
      </w:r>
      <w:r w:rsidR="005947D5" w:rsidRPr="006F2124">
        <w:rPr>
          <w:rFonts w:cs="Times New Roman"/>
          <w:sz w:val="24"/>
          <w:szCs w:val="24"/>
        </w:rPr>
        <w:t xml:space="preserve"> </w:t>
      </w:r>
      <w:r w:rsidR="00B579FC" w:rsidRPr="006F2124">
        <w:rPr>
          <w:rFonts w:cs="Times New Roman"/>
          <w:sz w:val="24"/>
          <w:szCs w:val="24"/>
        </w:rPr>
        <w:t>At the NPG we made use of the </w:t>
      </w:r>
      <w:hyperlink r:id="rId13" w:tgtFrame="_blank" w:history="1">
        <w:r w:rsidR="00B579FC" w:rsidRPr="006F2124">
          <w:rPr>
            <w:rFonts w:cs="Times New Roman"/>
            <w:sz w:val="24"/>
            <w:szCs w:val="24"/>
            <w:bdr w:val="none" w:sz="0" w:space="0" w:color="auto" w:frame="1"/>
          </w:rPr>
          <w:t>Heinz Archive</w:t>
        </w:r>
      </w:hyperlink>
      <w:r>
        <w:rPr>
          <w:rFonts w:cs="Times New Roman"/>
          <w:sz w:val="24"/>
          <w:szCs w:val="24"/>
          <w:bdr w:val="none" w:sz="0" w:space="0" w:color="auto" w:frame="1"/>
        </w:rPr>
        <w:t>,</w:t>
      </w:r>
      <w:r w:rsidR="00B579FC" w:rsidRPr="006F2124">
        <w:rPr>
          <w:rFonts w:cs="Times New Roman"/>
          <w:sz w:val="24"/>
          <w:szCs w:val="24"/>
        </w:rPr>
        <w:t> which contains a wealth of documentary evidence about the</w:t>
      </w:r>
      <w:r w:rsidR="002C2344">
        <w:rPr>
          <w:rFonts w:cs="Times New Roman"/>
          <w:sz w:val="24"/>
          <w:szCs w:val="24"/>
        </w:rPr>
        <w:t xml:space="preserve"> Gallery’s</w:t>
      </w:r>
      <w:r w:rsidR="00B579FC" w:rsidRPr="006F2124">
        <w:rPr>
          <w:rFonts w:cs="Times New Roman"/>
          <w:sz w:val="24"/>
          <w:szCs w:val="24"/>
        </w:rPr>
        <w:t xml:space="preserve"> collections. We looked at records of other portraits by Millais, and tried to discover if there were any other </w:t>
      </w:r>
      <w:r>
        <w:rPr>
          <w:rFonts w:cs="Times New Roman"/>
          <w:sz w:val="24"/>
          <w:szCs w:val="24"/>
        </w:rPr>
        <w:t>paintings</w:t>
      </w:r>
      <w:r w:rsidR="00B579FC" w:rsidRPr="006F2124">
        <w:rPr>
          <w:rFonts w:cs="Times New Roman"/>
          <w:sz w:val="24"/>
          <w:szCs w:val="24"/>
        </w:rPr>
        <w:t xml:space="preserve"> of the Hoare family. </w:t>
      </w:r>
    </w:p>
    <w:p w14:paraId="7973BDC5" w14:textId="77777777" w:rsidR="00CF2274" w:rsidRPr="002977B3" w:rsidRDefault="00CF2274" w:rsidP="00B579FC">
      <w:pPr>
        <w:rPr>
          <w:sz w:val="28"/>
          <w:szCs w:val="28"/>
        </w:rPr>
      </w:pPr>
    </w:p>
    <w:p w14:paraId="68442E18" w14:textId="77777777" w:rsidR="00CF2274" w:rsidRPr="002977B3" w:rsidRDefault="00CF2274" w:rsidP="002977B3">
      <w:pPr>
        <w:pStyle w:val="ListParagraph"/>
        <w:numPr>
          <w:ilvl w:val="0"/>
          <w:numId w:val="12"/>
        </w:numPr>
        <w:rPr>
          <w:b/>
          <w:sz w:val="28"/>
          <w:szCs w:val="28"/>
        </w:rPr>
      </w:pPr>
      <w:r w:rsidRPr="002977B3">
        <w:rPr>
          <w:b/>
          <w:sz w:val="28"/>
          <w:szCs w:val="28"/>
        </w:rPr>
        <w:t>Why was the painting made?</w:t>
      </w:r>
    </w:p>
    <w:p w14:paraId="1AA92E8E" w14:textId="3DB46B1F" w:rsidR="005947D5" w:rsidRPr="006F2124" w:rsidRDefault="005947D5" w:rsidP="005947D5">
      <w:pPr>
        <w:shd w:val="clear" w:color="auto" w:fill="FFFFFF"/>
        <w:spacing w:after="240" w:line="240" w:lineRule="auto"/>
        <w:textAlignment w:val="baseline"/>
        <w:rPr>
          <w:rFonts w:eastAsia="Times New Roman" w:cs="Times New Roman"/>
          <w:sz w:val="24"/>
          <w:szCs w:val="24"/>
          <w:lang w:eastAsia="en-GB"/>
        </w:rPr>
      </w:pPr>
      <w:r w:rsidRPr="006F2124">
        <w:rPr>
          <w:rFonts w:eastAsia="Times New Roman" w:cs="Times New Roman"/>
          <w:sz w:val="24"/>
          <w:szCs w:val="24"/>
          <w:lang w:eastAsia="en-GB"/>
        </w:rPr>
        <w:lastRenderedPageBreak/>
        <w:t xml:space="preserve">Sarah Pearce's note in the </w:t>
      </w:r>
      <w:r w:rsidR="00D80841">
        <w:rPr>
          <w:rFonts w:eastAsia="Times New Roman" w:cs="Times New Roman"/>
          <w:sz w:val="24"/>
          <w:szCs w:val="24"/>
          <w:lang w:eastAsia="en-GB"/>
        </w:rPr>
        <w:t>object</w:t>
      </w:r>
      <w:r w:rsidRPr="006F2124">
        <w:rPr>
          <w:rFonts w:eastAsia="Times New Roman" w:cs="Times New Roman"/>
          <w:sz w:val="24"/>
          <w:szCs w:val="24"/>
          <w:lang w:eastAsia="en-GB"/>
        </w:rPr>
        <w:t xml:space="preserve"> file told us that the painting was </w:t>
      </w:r>
      <w:r w:rsidR="002C2344">
        <w:rPr>
          <w:rFonts w:eastAsia="Times New Roman" w:cs="Times New Roman"/>
          <w:sz w:val="24"/>
          <w:szCs w:val="24"/>
          <w:lang w:eastAsia="en-GB"/>
        </w:rPr>
        <w:t>begun</w:t>
      </w:r>
      <w:r w:rsidRPr="006F2124">
        <w:rPr>
          <w:rFonts w:eastAsia="Times New Roman" w:cs="Times New Roman"/>
          <w:sz w:val="24"/>
          <w:szCs w:val="24"/>
          <w:lang w:eastAsia="en-GB"/>
        </w:rPr>
        <w:t xml:space="preserve"> just before the</w:t>
      </w:r>
      <w:r w:rsidR="00593A87">
        <w:rPr>
          <w:rFonts w:eastAsia="Times New Roman" w:cs="Times New Roman"/>
          <w:sz w:val="24"/>
          <w:szCs w:val="24"/>
          <w:lang w:eastAsia="en-GB"/>
        </w:rPr>
        <w:t xml:space="preserve"> sisters’</w:t>
      </w:r>
      <w:r w:rsidRPr="006F2124">
        <w:rPr>
          <w:rFonts w:eastAsia="Times New Roman" w:cs="Times New Roman"/>
          <w:sz w:val="24"/>
          <w:szCs w:val="24"/>
          <w:lang w:eastAsia="en-GB"/>
        </w:rPr>
        <w:t xml:space="preserve"> 20th birthday</w:t>
      </w:r>
      <w:r w:rsidR="002C2344">
        <w:rPr>
          <w:rFonts w:eastAsia="Times New Roman" w:cs="Times New Roman"/>
          <w:sz w:val="24"/>
          <w:szCs w:val="24"/>
          <w:lang w:eastAsia="en-GB"/>
        </w:rPr>
        <w:t>,</w:t>
      </w:r>
      <w:r w:rsidRPr="006F2124">
        <w:rPr>
          <w:rFonts w:eastAsia="Times New Roman" w:cs="Times New Roman"/>
          <w:sz w:val="24"/>
          <w:szCs w:val="24"/>
          <w:lang w:eastAsia="en-GB"/>
        </w:rPr>
        <w:t xml:space="preserve"> and that it took 8 months to complete. But we wanted to know more. </w:t>
      </w:r>
    </w:p>
    <w:p w14:paraId="676BBD46" w14:textId="77777777" w:rsidR="005947D5" w:rsidRPr="006F2124" w:rsidRDefault="005947D5" w:rsidP="005947D5">
      <w:pPr>
        <w:shd w:val="clear" w:color="auto" w:fill="FFFFFF"/>
        <w:spacing w:after="0" w:line="240" w:lineRule="auto"/>
        <w:textAlignment w:val="baseline"/>
        <w:rPr>
          <w:rFonts w:eastAsia="Times New Roman" w:cs="Times New Roman"/>
          <w:sz w:val="24"/>
          <w:szCs w:val="24"/>
          <w:lang w:eastAsia="en-GB"/>
        </w:rPr>
      </w:pPr>
      <w:r w:rsidRPr="006F2124">
        <w:rPr>
          <w:rFonts w:eastAsia="Times New Roman" w:cs="Times New Roman"/>
          <w:b/>
          <w:bCs/>
          <w:sz w:val="24"/>
          <w:szCs w:val="24"/>
          <w:bdr w:val="none" w:sz="0" w:space="0" w:color="auto" w:frame="1"/>
          <w:lang w:eastAsia="en-GB"/>
        </w:rPr>
        <w:t>What would you like to know about the circumstances of the painting’s creation? </w:t>
      </w:r>
    </w:p>
    <w:p w14:paraId="2B490F68" w14:textId="77777777" w:rsidR="005947D5" w:rsidRPr="006F2124" w:rsidRDefault="005947D5" w:rsidP="005947D5">
      <w:pPr>
        <w:shd w:val="clear" w:color="auto" w:fill="FFFFFF"/>
        <w:spacing w:before="360" w:after="180" w:line="360" w:lineRule="atLeast"/>
        <w:textAlignment w:val="baseline"/>
        <w:outlineLvl w:val="5"/>
        <w:rPr>
          <w:rFonts w:eastAsia="Times New Roman" w:cs="Times New Roman"/>
          <w:b/>
          <w:bCs/>
          <w:caps/>
          <w:sz w:val="24"/>
          <w:szCs w:val="24"/>
          <w:lang w:eastAsia="en-GB"/>
        </w:rPr>
      </w:pPr>
      <w:r w:rsidRPr="006F2124">
        <w:rPr>
          <w:rFonts w:eastAsia="Times New Roman" w:cs="Times New Roman"/>
          <w:b/>
          <w:bCs/>
          <w:caps/>
          <w:sz w:val="24"/>
          <w:szCs w:val="24"/>
          <w:lang w:eastAsia="en-GB"/>
        </w:rPr>
        <w:t>TAKE A MOMENT TO NOTE SOME QUESTIONS DOWN.</w:t>
      </w:r>
    </w:p>
    <w:p w14:paraId="2CE0CE9E" w14:textId="646DC527" w:rsidR="005947D5" w:rsidRPr="006F2124" w:rsidRDefault="002C2344" w:rsidP="005947D5">
      <w:pPr>
        <w:rPr>
          <w:rFonts w:cs="Times New Roman"/>
          <w:sz w:val="24"/>
          <w:szCs w:val="24"/>
        </w:rPr>
      </w:pPr>
      <w:r>
        <w:rPr>
          <w:rFonts w:cs="Times New Roman"/>
          <w:sz w:val="24"/>
          <w:szCs w:val="24"/>
        </w:rPr>
        <w:t>The NPG</w:t>
      </w:r>
      <w:r w:rsidR="005947D5" w:rsidRPr="006F2124">
        <w:rPr>
          <w:rFonts w:cs="Times New Roman"/>
          <w:sz w:val="24"/>
          <w:szCs w:val="24"/>
        </w:rPr>
        <w:t xml:space="preserve"> let us see the object file that </w:t>
      </w:r>
      <w:r w:rsidR="00D80841">
        <w:rPr>
          <w:rFonts w:cs="Times New Roman"/>
          <w:sz w:val="24"/>
          <w:szCs w:val="24"/>
        </w:rPr>
        <w:t>they had</w:t>
      </w:r>
      <w:r>
        <w:rPr>
          <w:rFonts w:cs="Times New Roman"/>
          <w:sz w:val="24"/>
          <w:szCs w:val="24"/>
        </w:rPr>
        <w:t xml:space="preserve"> </w:t>
      </w:r>
      <w:r w:rsidR="005947D5" w:rsidRPr="006F2124">
        <w:rPr>
          <w:rFonts w:cs="Times New Roman"/>
          <w:sz w:val="24"/>
          <w:szCs w:val="24"/>
        </w:rPr>
        <w:t xml:space="preserve">compiled on </w:t>
      </w:r>
      <w:r>
        <w:rPr>
          <w:rFonts w:cs="Times New Roman"/>
          <w:sz w:val="24"/>
          <w:szCs w:val="24"/>
        </w:rPr>
        <w:t>‘</w:t>
      </w:r>
      <w:r w:rsidR="005947D5" w:rsidRPr="006F2124">
        <w:rPr>
          <w:rFonts w:cs="Times New Roman"/>
          <w:sz w:val="24"/>
          <w:szCs w:val="24"/>
        </w:rPr>
        <w:t>The Twins</w:t>
      </w:r>
      <w:r>
        <w:rPr>
          <w:rFonts w:cs="Times New Roman"/>
          <w:sz w:val="24"/>
          <w:szCs w:val="24"/>
        </w:rPr>
        <w:t>’</w:t>
      </w:r>
      <w:r w:rsidR="005947D5" w:rsidRPr="006F2124">
        <w:rPr>
          <w:rFonts w:cs="Times New Roman"/>
          <w:sz w:val="24"/>
          <w:szCs w:val="24"/>
        </w:rPr>
        <w:t xml:space="preserve"> when it was </w:t>
      </w:r>
      <w:r>
        <w:rPr>
          <w:rFonts w:cs="Times New Roman"/>
          <w:sz w:val="24"/>
          <w:szCs w:val="24"/>
        </w:rPr>
        <w:t xml:space="preserve">included in an exhibition at the Gallery </w:t>
      </w:r>
      <w:r w:rsidR="005947D5" w:rsidRPr="006F2124">
        <w:rPr>
          <w:rFonts w:cs="Times New Roman"/>
          <w:sz w:val="24"/>
          <w:szCs w:val="24"/>
        </w:rPr>
        <w:t xml:space="preserve">in 1999. And we were fortunate to be able to talk to </w:t>
      </w:r>
      <w:r>
        <w:rPr>
          <w:rFonts w:cs="Times New Roman"/>
          <w:sz w:val="24"/>
          <w:szCs w:val="24"/>
        </w:rPr>
        <w:t>the curator of th</w:t>
      </w:r>
      <w:r w:rsidR="00593A87">
        <w:rPr>
          <w:rFonts w:cs="Times New Roman"/>
          <w:sz w:val="24"/>
          <w:szCs w:val="24"/>
        </w:rPr>
        <w:t>at</w:t>
      </w:r>
      <w:r>
        <w:rPr>
          <w:rFonts w:cs="Times New Roman"/>
          <w:sz w:val="24"/>
          <w:szCs w:val="24"/>
        </w:rPr>
        <w:t xml:space="preserve"> exhibition, </w:t>
      </w:r>
      <w:r w:rsidR="005947D5" w:rsidRPr="006F2124">
        <w:rPr>
          <w:rFonts w:cs="Times New Roman"/>
          <w:sz w:val="24"/>
          <w:szCs w:val="24"/>
        </w:rPr>
        <w:t xml:space="preserve">Peter Funnell, a leading expert on Millais, who told us more about </w:t>
      </w:r>
      <w:r w:rsidR="00593A87">
        <w:rPr>
          <w:rFonts w:cs="Times New Roman"/>
          <w:sz w:val="24"/>
          <w:szCs w:val="24"/>
        </w:rPr>
        <w:t>the artist’s work as a portraitist.</w:t>
      </w:r>
      <w:r w:rsidR="005947D5" w:rsidRPr="006F2124">
        <w:rPr>
          <w:rFonts w:cs="Times New Roman"/>
          <w:sz w:val="24"/>
          <w:szCs w:val="24"/>
        </w:rPr>
        <w:t> </w:t>
      </w:r>
    </w:p>
    <w:p w14:paraId="476341F7" w14:textId="77777777" w:rsidR="005947D5" w:rsidRPr="00962481" w:rsidRDefault="005947D5" w:rsidP="005947D5">
      <w:pPr>
        <w:rPr>
          <w:rFonts w:cs="Times New Roman"/>
          <w:sz w:val="24"/>
          <w:szCs w:val="24"/>
        </w:rPr>
      </w:pPr>
      <w:r w:rsidRPr="008234AF">
        <w:rPr>
          <w:sz w:val="24"/>
          <w:szCs w:val="24"/>
          <w:shd w:val="clear" w:color="auto" w:fill="FFFFFF"/>
        </w:rPr>
        <w:t>We found out more about Millais by looking at other paintings by the artist and visiting the library. </w:t>
      </w:r>
    </w:p>
    <w:p w14:paraId="45E66DE8" w14:textId="77777777" w:rsidR="005947D5" w:rsidRPr="008234AF" w:rsidRDefault="006F2124" w:rsidP="005947D5">
      <w:pPr>
        <w:rPr>
          <w:sz w:val="24"/>
          <w:szCs w:val="24"/>
          <w:shd w:val="clear" w:color="auto" w:fill="FFFFFF"/>
        </w:rPr>
      </w:pPr>
      <w:r w:rsidRPr="008234AF">
        <w:rPr>
          <w:sz w:val="24"/>
          <w:szCs w:val="24"/>
          <w:shd w:val="clear" w:color="auto" w:fill="FFFFFF"/>
        </w:rPr>
        <w:t>This research enabled us to explore the following questions:</w:t>
      </w:r>
    </w:p>
    <w:p w14:paraId="34133A91" w14:textId="77777777" w:rsidR="006F2124" w:rsidRPr="006F2124" w:rsidRDefault="006F2124" w:rsidP="006F2124">
      <w:pPr>
        <w:rPr>
          <w:i/>
          <w:sz w:val="24"/>
          <w:szCs w:val="24"/>
        </w:rPr>
      </w:pPr>
      <w:r w:rsidRPr="006F2124">
        <w:rPr>
          <w:i/>
          <w:sz w:val="24"/>
          <w:szCs w:val="24"/>
        </w:rPr>
        <w:t>Whose idea was it to have the painting made? Who paid for it?</w:t>
      </w:r>
    </w:p>
    <w:p w14:paraId="60BAABFC" w14:textId="16ED1503" w:rsidR="006F2124" w:rsidRPr="006F2124" w:rsidRDefault="006F2124" w:rsidP="006F2124">
      <w:pPr>
        <w:rPr>
          <w:sz w:val="24"/>
          <w:szCs w:val="24"/>
        </w:rPr>
      </w:pPr>
      <w:r w:rsidRPr="006F2124">
        <w:rPr>
          <w:sz w:val="24"/>
          <w:szCs w:val="24"/>
        </w:rPr>
        <w:t>The painting was commissioned from Millais by the twins</w:t>
      </w:r>
      <w:r w:rsidR="002C2344">
        <w:rPr>
          <w:sz w:val="24"/>
          <w:szCs w:val="24"/>
        </w:rPr>
        <w:t>’</w:t>
      </w:r>
      <w:r w:rsidRPr="006F2124">
        <w:rPr>
          <w:sz w:val="24"/>
          <w:szCs w:val="24"/>
        </w:rPr>
        <w:t xml:space="preserve"> parents to mark their 20</w:t>
      </w:r>
      <w:r w:rsidR="00D80841" w:rsidRPr="002977B3">
        <w:rPr>
          <w:sz w:val="24"/>
          <w:szCs w:val="24"/>
          <w:vertAlign w:val="superscript"/>
        </w:rPr>
        <w:t>th</w:t>
      </w:r>
      <w:r w:rsidRPr="006F2124">
        <w:rPr>
          <w:sz w:val="24"/>
          <w:szCs w:val="24"/>
        </w:rPr>
        <w:t xml:space="preserve"> birthday. On meeting Kate and Grace for the first time, Millais </w:t>
      </w:r>
      <w:r w:rsidR="002C2344">
        <w:rPr>
          <w:sz w:val="24"/>
          <w:szCs w:val="24"/>
        </w:rPr>
        <w:t>described</w:t>
      </w:r>
      <w:r w:rsidRPr="006F2124">
        <w:rPr>
          <w:sz w:val="24"/>
          <w:szCs w:val="24"/>
        </w:rPr>
        <w:t xml:space="preserve"> them as </w:t>
      </w:r>
      <w:r w:rsidRPr="002977B3">
        <w:rPr>
          <w:i/>
          <w:sz w:val="24"/>
          <w:szCs w:val="24"/>
        </w:rPr>
        <w:t>“really pretty, elegant girls”</w:t>
      </w:r>
      <w:r w:rsidRPr="006F2124">
        <w:rPr>
          <w:sz w:val="24"/>
          <w:szCs w:val="24"/>
        </w:rPr>
        <w:t xml:space="preserve"> (Funnel and Warner, 1999, pp. 209) </w:t>
      </w:r>
      <w:bookmarkStart w:id="0" w:name="_GoBack"/>
      <w:bookmarkEnd w:id="0"/>
    </w:p>
    <w:p w14:paraId="57E0F088" w14:textId="12584A14" w:rsidR="006F2124" w:rsidRPr="006F2124" w:rsidRDefault="00593A87" w:rsidP="006F2124">
      <w:pPr>
        <w:rPr>
          <w:sz w:val="24"/>
          <w:szCs w:val="24"/>
        </w:rPr>
      </w:pPr>
      <w:r>
        <w:rPr>
          <w:sz w:val="24"/>
          <w:szCs w:val="24"/>
        </w:rPr>
        <w:t xml:space="preserve">The NPG </w:t>
      </w:r>
      <w:r w:rsidR="006F2124" w:rsidRPr="006F2124">
        <w:rPr>
          <w:sz w:val="24"/>
          <w:szCs w:val="24"/>
        </w:rPr>
        <w:t xml:space="preserve">exhibition catalogue </w:t>
      </w:r>
      <w:r w:rsidR="00D80841">
        <w:rPr>
          <w:sz w:val="24"/>
          <w:szCs w:val="24"/>
        </w:rPr>
        <w:t>told</w:t>
      </w:r>
      <w:r w:rsidR="002C2344">
        <w:rPr>
          <w:sz w:val="24"/>
          <w:szCs w:val="24"/>
        </w:rPr>
        <w:t xml:space="preserve"> us that</w:t>
      </w:r>
      <w:r w:rsidR="00962481">
        <w:rPr>
          <w:sz w:val="24"/>
          <w:szCs w:val="24"/>
        </w:rPr>
        <w:t xml:space="preserve">: </w:t>
      </w:r>
      <w:r w:rsidR="006F2124" w:rsidRPr="002977B3">
        <w:rPr>
          <w:i/>
          <w:sz w:val="24"/>
          <w:szCs w:val="24"/>
        </w:rPr>
        <w:t xml:space="preserve">"Thomas Rolls Hoare of the paint and varnish manufacturers Noble and Hoare </w:t>
      </w:r>
      <w:r w:rsidR="00955145" w:rsidRPr="002977B3">
        <w:rPr>
          <w:i/>
          <w:sz w:val="24"/>
          <w:szCs w:val="24"/>
        </w:rPr>
        <w:t>commissioned</w:t>
      </w:r>
      <w:r w:rsidR="006F2124" w:rsidRPr="002977B3">
        <w:rPr>
          <w:i/>
          <w:sz w:val="24"/>
          <w:szCs w:val="24"/>
        </w:rPr>
        <w:t xml:space="preserve"> this double portrait for 1,500 guineas"</w:t>
      </w:r>
      <w:r w:rsidR="006F2124" w:rsidRPr="006F2124">
        <w:rPr>
          <w:sz w:val="24"/>
          <w:szCs w:val="24"/>
        </w:rPr>
        <w:t xml:space="preserve"> (Rosenfield and Smith, 2007, pp. 102) </w:t>
      </w:r>
    </w:p>
    <w:p w14:paraId="6B787B21" w14:textId="601EA214" w:rsidR="006F2124" w:rsidRPr="006F2124" w:rsidRDefault="006F2124" w:rsidP="006F2124">
      <w:pPr>
        <w:rPr>
          <w:sz w:val="24"/>
          <w:szCs w:val="24"/>
        </w:rPr>
      </w:pPr>
      <w:r w:rsidRPr="006F2124">
        <w:rPr>
          <w:sz w:val="24"/>
          <w:szCs w:val="24"/>
        </w:rPr>
        <w:t>The picture was exhibited at the Grosvenor Gallery in London</w:t>
      </w:r>
      <w:r w:rsidR="00D80841">
        <w:rPr>
          <w:sz w:val="24"/>
          <w:szCs w:val="24"/>
        </w:rPr>
        <w:t>,</w:t>
      </w:r>
      <w:r w:rsidRPr="006F2124">
        <w:rPr>
          <w:sz w:val="24"/>
          <w:szCs w:val="24"/>
        </w:rPr>
        <w:t xml:space="preserve"> in 1878.</w:t>
      </w:r>
    </w:p>
    <w:p w14:paraId="745352DF" w14:textId="77777777" w:rsidR="002977B3" w:rsidRDefault="002977B3" w:rsidP="00B579FC">
      <w:pPr>
        <w:rPr>
          <w:rFonts w:eastAsia="Times New Roman" w:cs="Times New Roman"/>
          <w:i/>
          <w:sz w:val="24"/>
          <w:szCs w:val="24"/>
        </w:rPr>
      </w:pPr>
    </w:p>
    <w:p w14:paraId="3B9F2900" w14:textId="77777777" w:rsidR="002977B3" w:rsidRDefault="002977B3" w:rsidP="00B579FC">
      <w:pPr>
        <w:rPr>
          <w:rFonts w:eastAsia="Times New Roman" w:cs="Times New Roman"/>
          <w:i/>
          <w:sz w:val="24"/>
          <w:szCs w:val="24"/>
        </w:rPr>
      </w:pPr>
    </w:p>
    <w:p w14:paraId="2FDEF54F" w14:textId="77777777" w:rsidR="00B579FC" w:rsidRPr="006F2124" w:rsidRDefault="00B579FC" w:rsidP="00B579FC">
      <w:pPr>
        <w:rPr>
          <w:rFonts w:eastAsia="Times New Roman" w:cs="Times New Roman"/>
          <w:i/>
          <w:sz w:val="24"/>
          <w:szCs w:val="24"/>
        </w:rPr>
      </w:pPr>
      <w:r w:rsidRPr="006F2124">
        <w:rPr>
          <w:rFonts w:eastAsia="Times New Roman" w:cs="Times New Roman"/>
          <w:i/>
          <w:sz w:val="24"/>
          <w:szCs w:val="24"/>
        </w:rPr>
        <w:t>Why did the painting take 8 months to finish?</w:t>
      </w:r>
    </w:p>
    <w:p w14:paraId="1775B690" w14:textId="080501F4" w:rsidR="00B579FC" w:rsidRPr="006F2124" w:rsidRDefault="00B579FC" w:rsidP="00B579FC">
      <w:pPr>
        <w:rPr>
          <w:rFonts w:eastAsia="Times New Roman" w:cs="Times New Roman"/>
          <w:sz w:val="24"/>
          <w:szCs w:val="24"/>
        </w:rPr>
      </w:pPr>
      <w:r w:rsidRPr="006F2124">
        <w:rPr>
          <w:rFonts w:eastAsia="Times New Roman" w:cs="Times New Roman"/>
          <w:sz w:val="24"/>
          <w:szCs w:val="24"/>
        </w:rPr>
        <w:t>Millais began work in December 1875, but by the following April concerns had been raised by the twins’ parents about the</w:t>
      </w:r>
      <w:r w:rsidR="00593A87">
        <w:rPr>
          <w:rFonts w:eastAsia="Times New Roman" w:cs="Times New Roman"/>
          <w:sz w:val="24"/>
          <w:szCs w:val="24"/>
        </w:rPr>
        <w:t xml:space="preserve"> clothes that their daughters were shown wearing</w:t>
      </w:r>
      <w:r w:rsidR="00962481">
        <w:rPr>
          <w:rFonts w:eastAsia="Times New Roman" w:cs="Times New Roman"/>
          <w:sz w:val="24"/>
          <w:szCs w:val="24"/>
        </w:rPr>
        <w:t xml:space="preserve"> in the painting</w:t>
      </w:r>
      <w:r w:rsidR="00593A87">
        <w:rPr>
          <w:rFonts w:eastAsia="Times New Roman" w:cs="Times New Roman"/>
          <w:sz w:val="24"/>
          <w:szCs w:val="24"/>
        </w:rPr>
        <w:t xml:space="preserve">. </w:t>
      </w:r>
      <w:r w:rsidRPr="006F2124">
        <w:rPr>
          <w:rFonts w:eastAsia="Times New Roman" w:cs="Times New Roman"/>
          <w:sz w:val="24"/>
          <w:szCs w:val="24"/>
        </w:rPr>
        <w:t xml:space="preserve"> </w:t>
      </w:r>
    </w:p>
    <w:p w14:paraId="19E96424" w14:textId="2A3F3F61" w:rsidR="00B579FC" w:rsidRPr="006F2124" w:rsidRDefault="002E7967" w:rsidP="00B579FC">
      <w:pPr>
        <w:rPr>
          <w:rFonts w:eastAsia="Times New Roman" w:cs="Times New Roman"/>
          <w:sz w:val="24"/>
          <w:szCs w:val="24"/>
        </w:rPr>
      </w:pPr>
      <w:r w:rsidRPr="006F2124">
        <w:rPr>
          <w:rFonts w:eastAsia="Times New Roman" w:cs="Times New Roman"/>
          <w:sz w:val="24"/>
          <w:szCs w:val="24"/>
        </w:rPr>
        <w:t>M</w:t>
      </w:r>
      <w:r w:rsidR="00B579FC" w:rsidRPr="006F2124">
        <w:rPr>
          <w:rFonts w:eastAsia="Times New Roman" w:cs="Times New Roman"/>
          <w:sz w:val="24"/>
          <w:szCs w:val="24"/>
        </w:rPr>
        <w:t>illais’ friend Louise Joplin recalled</w:t>
      </w:r>
      <w:r w:rsidR="00962481">
        <w:rPr>
          <w:rFonts w:eastAsia="Times New Roman" w:cs="Times New Roman"/>
          <w:sz w:val="24"/>
          <w:szCs w:val="24"/>
        </w:rPr>
        <w:t xml:space="preserve"> what happened</w:t>
      </w:r>
      <w:r w:rsidR="00B579FC" w:rsidRPr="006F2124">
        <w:rPr>
          <w:rFonts w:eastAsia="Times New Roman" w:cs="Times New Roman"/>
          <w:sz w:val="24"/>
          <w:szCs w:val="24"/>
        </w:rPr>
        <w:t xml:space="preserve"> in her autobiography</w:t>
      </w:r>
      <w:r w:rsidR="00962481">
        <w:rPr>
          <w:rFonts w:eastAsia="Times New Roman" w:cs="Times New Roman"/>
          <w:sz w:val="24"/>
          <w:szCs w:val="24"/>
        </w:rPr>
        <w:t xml:space="preserve">: </w:t>
      </w:r>
      <w:r w:rsidR="00B579FC" w:rsidRPr="006F2124">
        <w:rPr>
          <w:rFonts w:eastAsia="Times New Roman" w:cs="Times New Roman"/>
          <w:sz w:val="24"/>
          <w:szCs w:val="24"/>
        </w:rPr>
        <w:t>“</w:t>
      </w:r>
      <w:r w:rsidR="00B579FC" w:rsidRPr="008234AF">
        <w:rPr>
          <w:rFonts w:eastAsia="Times New Roman" w:cs="Times New Roman"/>
          <w:i/>
          <w:sz w:val="24"/>
          <w:szCs w:val="24"/>
        </w:rPr>
        <w:t>He has had to paint out the riding-habits of the twins, as their people don’t like them, and he says they look better in other things, so the objectionable hats will go too, I suppose</w:t>
      </w:r>
      <w:r w:rsidR="00B579FC" w:rsidRPr="006F2124">
        <w:rPr>
          <w:rFonts w:eastAsia="Times New Roman" w:cs="Times New Roman"/>
          <w:sz w:val="24"/>
          <w:szCs w:val="24"/>
        </w:rPr>
        <w:t xml:space="preserve">.”  (Jopling, 1925, pp. </w:t>
      </w:r>
      <w:r w:rsidR="00962481">
        <w:rPr>
          <w:rFonts w:eastAsia="Times New Roman" w:cs="Times New Roman"/>
          <w:sz w:val="24"/>
          <w:szCs w:val="24"/>
        </w:rPr>
        <w:t>96</w:t>
      </w:r>
      <w:r w:rsidR="00B579FC" w:rsidRPr="006F2124">
        <w:rPr>
          <w:rFonts w:eastAsia="Times New Roman" w:cs="Times New Roman"/>
          <w:sz w:val="24"/>
          <w:szCs w:val="24"/>
        </w:rPr>
        <w:t>)</w:t>
      </w:r>
    </w:p>
    <w:p w14:paraId="29B38AE7" w14:textId="63225BF6" w:rsidR="00B579FC" w:rsidRPr="006F2124" w:rsidRDefault="00B579FC" w:rsidP="00B579FC">
      <w:pPr>
        <w:rPr>
          <w:rFonts w:eastAsia="Times New Roman" w:cs="Times New Roman"/>
          <w:sz w:val="24"/>
          <w:szCs w:val="24"/>
        </w:rPr>
      </w:pPr>
      <w:r w:rsidRPr="006F2124">
        <w:rPr>
          <w:rFonts w:eastAsia="Times New Roman" w:cs="Times New Roman"/>
          <w:sz w:val="24"/>
          <w:szCs w:val="24"/>
        </w:rPr>
        <w:t>Th</w:t>
      </w:r>
      <w:r w:rsidR="002E7967" w:rsidRPr="006F2124">
        <w:rPr>
          <w:rFonts w:eastAsia="Times New Roman" w:cs="Times New Roman"/>
          <w:sz w:val="24"/>
          <w:szCs w:val="24"/>
        </w:rPr>
        <w:t>e</w:t>
      </w:r>
      <w:r w:rsidRPr="006F2124">
        <w:rPr>
          <w:rFonts w:eastAsia="Times New Roman" w:cs="Times New Roman"/>
          <w:sz w:val="24"/>
          <w:szCs w:val="24"/>
        </w:rPr>
        <w:t xml:space="preserve"> original double-breasted riding jackets and skirts were altered to a more fashionable military</w:t>
      </w:r>
      <w:r w:rsidR="00D80841">
        <w:rPr>
          <w:rFonts w:eastAsia="Times New Roman" w:cs="Times New Roman"/>
          <w:sz w:val="24"/>
          <w:szCs w:val="24"/>
        </w:rPr>
        <w:t>-</w:t>
      </w:r>
      <w:r w:rsidRPr="006F2124">
        <w:rPr>
          <w:rFonts w:eastAsia="Times New Roman" w:cs="Times New Roman"/>
          <w:sz w:val="24"/>
          <w:szCs w:val="24"/>
        </w:rPr>
        <w:t>style walking outfit</w:t>
      </w:r>
      <w:r w:rsidR="00574FAB">
        <w:rPr>
          <w:rFonts w:eastAsia="Times New Roman" w:cs="Times New Roman"/>
          <w:sz w:val="24"/>
          <w:szCs w:val="24"/>
        </w:rPr>
        <w:t>, a</w:t>
      </w:r>
      <w:r w:rsidRPr="006F2124">
        <w:rPr>
          <w:rFonts w:eastAsia="Times New Roman" w:cs="Times New Roman"/>
          <w:sz w:val="24"/>
          <w:szCs w:val="24"/>
        </w:rPr>
        <w:t xml:space="preserve">nd the portrait was </w:t>
      </w:r>
      <w:r w:rsidR="00593A87">
        <w:rPr>
          <w:rFonts w:eastAsia="Times New Roman" w:cs="Times New Roman"/>
          <w:sz w:val="24"/>
          <w:szCs w:val="24"/>
        </w:rPr>
        <w:t xml:space="preserve">eventually </w:t>
      </w:r>
      <w:r w:rsidRPr="006F2124">
        <w:rPr>
          <w:rFonts w:eastAsia="Times New Roman" w:cs="Times New Roman"/>
          <w:sz w:val="24"/>
          <w:szCs w:val="24"/>
        </w:rPr>
        <w:t>completed in August 1876.</w:t>
      </w:r>
    </w:p>
    <w:p w14:paraId="67E480E1" w14:textId="4E0BFCC2" w:rsidR="00B579FC" w:rsidRPr="006F2124" w:rsidRDefault="00B579FC" w:rsidP="00B579FC">
      <w:pPr>
        <w:rPr>
          <w:rFonts w:eastAsia="Times New Roman" w:cs="Times New Roman"/>
          <w:sz w:val="24"/>
          <w:szCs w:val="24"/>
        </w:rPr>
      </w:pPr>
      <w:r w:rsidRPr="006F2124">
        <w:rPr>
          <w:rFonts w:eastAsia="Times New Roman" w:cs="Times New Roman"/>
          <w:sz w:val="24"/>
          <w:szCs w:val="24"/>
        </w:rPr>
        <w:t>The dimensions of the</w:t>
      </w:r>
      <w:r w:rsidR="00574FAB">
        <w:rPr>
          <w:rFonts w:eastAsia="Times New Roman" w:cs="Times New Roman"/>
          <w:sz w:val="24"/>
          <w:szCs w:val="24"/>
        </w:rPr>
        <w:t xml:space="preserve"> painting</w:t>
      </w:r>
      <w:r w:rsidRPr="006F2124">
        <w:rPr>
          <w:rFonts w:eastAsia="Times New Roman" w:cs="Times New Roman"/>
          <w:sz w:val="24"/>
          <w:szCs w:val="24"/>
        </w:rPr>
        <w:t xml:space="preserve"> (153.5cm x 113.7cm) </w:t>
      </w:r>
      <w:r w:rsidR="00574FAB">
        <w:rPr>
          <w:rFonts w:eastAsia="Times New Roman" w:cs="Times New Roman"/>
          <w:sz w:val="24"/>
          <w:szCs w:val="24"/>
        </w:rPr>
        <w:t xml:space="preserve">are </w:t>
      </w:r>
      <w:r w:rsidRPr="006F2124">
        <w:rPr>
          <w:rFonts w:eastAsia="Times New Roman" w:cs="Times New Roman"/>
          <w:sz w:val="24"/>
          <w:szCs w:val="24"/>
        </w:rPr>
        <w:t xml:space="preserve">unusual, and </w:t>
      </w:r>
      <w:r w:rsidR="00574FAB">
        <w:rPr>
          <w:rFonts w:eastAsia="Times New Roman" w:cs="Times New Roman"/>
          <w:sz w:val="24"/>
          <w:szCs w:val="24"/>
        </w:rPr>
        <w:t xml:space="preserve">the canvas </w:t>
      </w:r>
      <w:r w:rsidRPr="006F2124">
        <w:rPr>
          <w:rFonts w:eastAsia="Times New Roman" w:cs="Times New Roman"/>
          <w:sz w:val="24"/>
          <w:szCs w:val="24"/>
        </w:rPr>
        <w:t>seems to have been cropped down</w:t>
      </w:r>
      <w:r w:rsidR="00574FAB">
        <w:rPr>
          <w:rFonts w:eastAsia="Times New Roman" w:cs="Times New Roman"/>
          <w:sz w:val="24"/>
          <w:szCs w:val="24"/>
        </w:rPr>
        <w:t>.</w:t>
      </w:r>
    </w:p>
    <w:p w14:paraId="44312416" w14:textId="77777777" w:rsidR="00B579FC" w:rsidRPr="006F2124" w:rsidRDefault="00B579FC" w:rsidP="00B579FC">
      <w:pPr>
        <w:rPr>
          <w:b/>
          <w:sz w:val="24"/>
          <w:szCs w:val="24"/>
        </w:rPr>
      </w:pPr>
    </w:p>
    <w:p w14:paraId="2C422C7F" w14:textId="77777777" w:rsidR="00CF2274" w:rsidRPr="002977B3" w:rsidRDefault="00CF2274" w:rsidP="006F2124">
      <w:pPr>
        <w:pStyle w:val="ListParagraph"/>
        <w:numPr>
          <w:ilvl w:val="0"/>
          <w:numId w:val="13"/>
        </w:numPr>
        <w:rPr>
          <w:b/>
          <w:sz w:val="28"/>
          <w:szCs w:val="28"/>
        </w:rPr>
      </w:pPr>
      <w:r w:rsidRPr="002977B3">
        <w:rPr>
          <w:b/>
          <w:sz w:val="28"/>
          <w:szCs w:val="28"/>
        </w:rPr>
        <w:lastRenderedPageBreak/>
        <w:t>Who was Kate Gough?</w:t>
      </w:r>
    </w:p>
    <w:p w14:paraId="01B1C913" w14:textId="0AB5620D" w:rsidR="006F2124" w:rsidRPr="008234AF" w:rsidRDefault="00574FAB" w:rsidP="00B579FC">
      <w:pPr>
        <w:rPr>
          <w:sz w:val="24"/>
          <w:szCs w:val="24"/>
          <w:shd w:val="clear" w:color="auto" w:fill="FFFFFF"/>
        </w:rPr>
      </w:pPr>
      <w:r w:rsidRPr="008234AF">
        <w:rPr>
          <w:sz w:val="24"/>
          <w:szCs w:val="24"/>
          <w:shd w:val="clear" w:color="auto" w:fill="FFFFFF"/>
        </w:rPr>
        <w:t>T</w:t>
      </w:r>
      <w:r w:rsidR="006F2124" w:rsidRPr="008234AF">
        <w:rPr>
          <w:sz w:val="24"/>
          <w:szCs w:val="24"/>
          <w:shd w:val="clear" w:color="auto" w:fill="FFFFFF"/>
        </w:rPr>
        <w:t>he painting</w:t>
      </w:r>
      <w:r w:rsidRPr="008234AF">
        <w:rPr>
          <w:sz w:val="24"/>
          <w:szCs w:val="24"/>
          <w:shd w:val="clear" w:color="auto" w:fill="FFFFFF"/>
        </w:rPr>
        <w:t>’</w:t>
      </w:r>
      <w:r w:rsidR="006F2124" w:rsidRPr="008234AF">
        <w:rPr>
          <w:sz w:val="24"/>
          <w:szCs w:val="24"/>
          <w:shd w:val="clear" w:color="auto" w:fill="FFFFFF"/>
        </w:rPr>
        <w:t xml:space="preserve">s </w:t>
      </w:r>
      <w:r w:rsidR="00D80841">
        <w:rPr>
          <w:sz w:val="24"/>
          <w:szCs w:val="24"/>
          <w:shd w:val="clear" w:color="auto" w:fill="FFFFFF"/>
        </w:rPr>
        <w:t xml:space="preserve">object </w:t>
      </w:r>
      <w:r w:rsidR="006F2124" w:rsidRPr="008234AF">
        <w:rPr>
          <w:sz w:val="24"/>
          <w:szCs w:val="24"/>
          <w:shd w:val="clear" w:color="auto" w:fill="FFFFFF"/>
        </w:rPr>
        <w:t>file</w:t>
      </w:r>
      <w:r w:rsidR="00D80841">
        <w:rPr>
          <w:sz w:val="24"/>
          <w:szCs w:val="24"/>
          <w:shd w:val="clear" w:color="auto" w:fill="FFFFFF"/>
        </w:rPr>
        <w:t xml:space="preserve"> in the Fitzwilliam</w:t>
      </w:r>
      <w:r w:rsidR="006F2124" w:rsidRPr="008234AF">
        <w:rPr>
          <w:sz w:val="24"/>
          <w:szCs w:val="24"/>
          <w:shd w:val="clear" w:color="auto" w:fill="FFFFFF"/>
        </w:rPr>
        <w:t xml:space="preserve"> </w:t>
      </w:r>
      <w:r w:rsidR="00962481">
        <w:rPr>
          <w:sz w:val="24"/>
          <w:szCs w:val="24"/>
          <w:shd w:val="clear" w:color="auto" w:fill="FFFFFF"/>
        </w:rPr>
        <w:t>led to some</w:t>
      </w:r>
      <w:r w:rsidR="006F2124" w:rsidRPr="008234AF">
        <w:rPr>
          <w:sz w:val="24"/>
          <w:szCs w:val="24"/>
          <w:shd w:val="clear" w:color="auto" w:fill="FFFFFF"/>
        </w:rPr>
        <w:t> exciting discoveries about the sitters and their family. We were able to make contact with some their descendants via email</w:t>
      </w:r>
      <w:r w:rsidR="00D80841">
        <w:rPr>
          <w:sz w:val="24"/>
          <w:szCs w:val="24"/>
          <w:shd w:val="clear" w:color="auto" w:fill="FFFFFF"/>
        </w:rPr>
        <w:t>,</w:t>
      </w:r>
      <w:r w:rsidR="006F2124" w:rsidRPr="008234AF">
        <w:rPr>
          <w:sz w:val="24"/>
          <w:szCs w:val="24"/>
          <w:shd w:val="clear" w:color="auto" w:fill="FFFFFF"/>
        </w:rPr>
        <w:t xml:space="preserve"> and discovered that Kate was </w:t>
      </w:r>
      <w:r w:rsidR="00962481">
        <w:rPr>
          <w:sz w:val="24"/>
          <w:szCs w:val="24"/>
          <w:shd w:val="clear" w:color="auto" w:fill="FFFFFF"/>
        </w:rPr>
        <w:t xml:space="preserve">herself </w:t>
      </w:r>
      <w:r w:rsidR="006F2124" w:rsidRPr="008234AF">
        <w:rPr>
          <w:sz w:val="24"/>
          <w:szCs w:val="24"/>
          <w:shd w:val="clear" w:color="auto" w:fill="FFFFFF"/>
        </w:rPr>
        <w:t>an artist and photographer. A major breakthrough in our project came via a google search</w:t>
      </w:r>
      <w:r w:rsidRPr="008234AF">
        <w:rPr>
          <w:sz w:val="24"/>
          <w:szCs w:val="24"/>
          <w:shd w:val="clear" w:color="auto" w:fill="FFFFFF"/>
        </w:rPr>
        <w:t>,</w:t>
      </w:r>
      <w:r w:rsidR="006F2124" w:rsidRPr="008234AF">
        <w:rPr>
          <w:sz w:val="24"/>
          <w:szCs w:val="24"/>
          <w:shd w:val="clear" w:color="auto" w:fill="FFFFFF"/>
        </w:rPr>
        <w:t xml:space="preserve"> when we discovered that there was a</w:t>
      </w:r>
      <w:r w:rsidR="007A3FA3" w:rsidRPr="008234AF">
        <w:rPr>
          <w:sz w:val="24"/>
          <w:szCs w:val="24"/>
          <w:shd w:val="clear" w:color="auto" w:fill="FFFFFF"/>
        </w:rPr>
        <w:t xml:space="preserve">n </w:t>
      </w:r>
      <w:r w:rsidR="006F2124" w:rsidRPr="008234AF">
        <w:rPr>
          <w:sz w:val="24"/>
          <w:szCs w:val="24"/>
          <w:shd w:val="clear" w:color="auto" w:fill="FFFFFF"/>
        </w:rPr>
        <w:t>album of photo-collages by Kate in the collection of the </w:t>
      </w:r>
      <w:hyperlink r:id="rId14" w:tgtFrame="_blank" w:history="1">
        <w:r w:rsidR="006F2124" w:rsidRPr="008234AF">
          <w:rPr>
            <w:rStyle w:val="Hyperlink"/>
            <w:color w:val="auto"/>
            <w:sz w:val="24"/>
            <w:szCs w:val="24"/>
            <w:bdr w:val="none" w:sz="0" w:space="0" w:color="auto" w:frame="1"/>
            <w:shd w:val="clear" w:color="auto" w:fill="FFFFFF"/>
          </w:rPr>
          <w:t>Victoria &amp; Albert Museum</w:t>
        </w:r>
      </w:hyperlink>
      <w:r w:rsidR="006F2124" w:rsidRPr="008234AF">
        <w:rPr>
          <w:sz w:val="24"/>
          <w:szCs w:val="24"/>
          <w:shd w:val="clear" w:color="auto" w:fill="FFFFFF"/>
        </w:rPr>
        <w:t> </w:t>
      </w:r>
      <w:r w:rsidR="00D80841">
        <w:rPr>
          <w:sz w:val="24"/>
          <w:szCs w:val="24"/>
          <w:shd w:val="clear" w:color="auto" w:fill="FFFFFF"/>
        </w:rPr>
        <w:t>(</w:t>
      </w:r>
      <w:r w:rsidR="00D80841" w:rsidRPr="006F2124">
        <w:rPr>
          <w:sz w:val="24"/>
          <w:szCs w:val="24"/>
        </w:rPr>
        <w:t>V&amp;A</w:t>
      </w:r>
      <w:r w:rsidR="00D80841" w:rsidRPr="00955145">
        <w:rPr>
          <w:sz w:val="24"/>
          <w:szCs w:val="24"/>
          <w:shd w:val="clear" w:color="auto" w:fill="FFFFFF"/>
        </w:rPr>
        <w:t xml:space="preserve"> </w:t>
      </w:r>
      <w:r w:rsidR="00D80841">
        <w:rPr>
          <w:sz w:val="24"/>
          <w:szCs w:val="24"/>
          <w:shd w:val="clear" w:color="auto" w:fill="FFFFFF"/>
        </w:rPr>
        <w:t xml:space="preserve">) </w:t>
      </w:r>
      <w:r w:rsidR="006F2124" w:rsidRPr="008234AF">
        <w:rPr>
          <w:sz w:val="24"/>
          <w:szCs w:val="24"/>
          <w:shd w:val="clear" w:color="auto" w:fill="FFFFFF"/>
        </w:rPr>
        <w:t>in London.</w:t>
      </w:r>
    </w:p>
    <w:p w14:paraId="18F73349" w14:textId="77777777" w:rsidR="001250FF" w:rsidRDefault="00CF2274" w:rsidP="00B579FC">
      <w:pPr>
        <w:rPr>
          <w:rFonts w:eastAsia="Times New Roman" w:cs="Times New Roman"/>
          <w:sz w:val="24"/>
          <w:szCs w:val="24"/>
          <w:shd w:val="clear" w:color="auto" w:fill="FFFFFF"/>
        </w:rPr>
      </w:pPr>
      <w:r w:rsidRPr="00962481">
        <w:rPr>
          <w:rFonts w:eastAsia="Times New Roman" w:cs="Times New Roman"/>
          <w:sz w:val="24"/>
          <w:szCs w:val="24"/>
          <w:shd w:val="clear" w:color="auto" w:fill="FFFFFF"/>
        </w:rPr>
        <w:t xml:space="preserve">We visited the </w:t>
      </w:r>
      <w:r w:rsidR="00D80841" w:rsidRPr="006F2124">
        <w:rPr>
          <w:sz w:val="24"/>
          <w:szCs w:val="24"/>
        </w:rPr>
        <w:t>V&amp;A</w:t>
      </w:r>
      <w:r w:rsidR="00D80841" w:rsidRPr="00962481" w:rsidDel="00D80841">
        <w:rPr>
          <w:rFonts w:eastAsia="Times New Roman" w:cs="Times New Roman"/>
          <w:sz w:val="24"/>
          <w:szCs w:val="24"/>
          <w:shd w:val="clear" w:color="auto" w:fill="FFFFFF"/>
        </w:rPr>
        <w:t xml:space="preserve"> </w:t>
      </w:r>
      <w:r w:rsidRPr="00962481">
        <w:rPr>
          <w:rFonts w:eastAsia="Times New Roman" w:cs="Times New Roman"/>
          <w:sz w:val="24"/>
          <w:szCs w:val="24"/>
          <w:shd w:val="clear" w:color="auto" w:fill="FFFFFF"/>
        </w:rPr>
        <w:t xml:space="preserve">to see this extraordinary, imaginative, funny book first hand, and get an </w:t>
      </w:r>
      <w:r w:rsidRPr="006F2124">
        <w:rPr>
          <w:rFonts w:eastAsia="Times New Roman" w:cs="Times New Roman"/>
          <w:sz w:val="24"/>
          <w:szCs w:val="24"/>
          <w:shd w:val="clear" w:color="auto" w:fill="FFFFFF"/>
        </w:rPr>
        <w:t xml:space="preserve">idea of how it was made and used by Kate. We were struck by </w:t>
      </w:r>
      <w:r w:rsidR="00574FAB">
        <w:rPr>
          <w:rFonts w:eastAsia="Times New Roman" w:cs="Times New Roman"/>
          <w:sz w:val="24"/>
          <w:szCs w:val="24"/>
          <w:shd w:val="clear" w:color="auto" w:fill="FFFFFF"/>
        </w:rPr>
        <w:t xml:space="preserve">its </w:t>
      </w:r>
      <w:r w:rsidRPr="006F2124">
        <w:rPr>
          <w:rFonts w:eastAsia="Times New Roman" w:cs="Times New Roman"/>
          <w:sz w:val="24"/>
          <w:szCs w:val="24"/>
          <w:shd w:val="clear" w:color="auto" w:fill="FFFFFF"/>
        </w:rPr>
        <w:t xml:space="preserve">weight </w:t>
      </w:r>
      <w:r w:rsidR="00574FAB">
        <w:rPr>
          <w:rFonts w:eastAsia="Times New Roman" w:cs="Times New Roman"/>
          <w:sz w:val="24"/>
          <w:szCs w:val="24"/>
          <w:shd w:val="clear" w:color="auto" w:fill="FFFFFF"/>
        </w:rPr>
        <w:t>and the</w:t>
      </w:r>
      <w:r w:rsidRPr="006F2124">
        <w:rPr>
          <w:rFonts w:eastAsia="Times New Roman" w:cs="Times New Roman"/>
          <w:sz w:val="24"/>
          <w:szCs w:val="24"/>
          <w:shd w:val="clear" w:color="auto" w:fill="FFFFFF"/>
        </w:rPr>
        <w:t xml:space="preserve"> expensive leather binding</w:t>
      </w:r>
      <w:r w:rsidR="00962481">
        <w:rPr>
          <w:rFonts w:eastAsia="Times New Roman" w:cs="Times New Roman"/>
          <w:sz w:val="24"/>
          <w:szCs w:val="24"/>
          <w:shd w:val="clear" w:color="auto" w:fill="FFFFFF"/>
        </w:rPr>
        <w:t xml:space="preserve">, as well as </w:t>
      </w:r>
      <w:r w:rsidR="00574FAB">
        <w:rPr>
          <w:rFonts w:eastAsia="Times New Roman" w:cs="Times New Roman"/>
          <w:sz w:val="24"/>
          <w:szCs w:val="24"/>
          <w:shd w:val="clear" w:color="auto" w:fill="FFFFFF"/>
        </w:rPr>
        <w:t xml:space="preserve">the contents, which were marvellously </w:t>
      </w:r>
      <w:r w:rsidRPr="006F2124">
        <w:rPr>
          <w:rFonts w:eastAsia="Times New Roman" w:cs="Times New Roman"/>
          <w:sz w:val="24"/>
          <w:szCs w:val="24"/>
          <w:shd w:val="clear" w:color="auto" w:fill="FFFFFF"/>
        </w:rPr>
        <w:t>detail</w:t>
      </w:r>
      <w:r w:rsidR="00574FAB">
        <w:rPr>
          <w:rFonts w:eastAsia="Times New Roman" w:cs="Times New Roman"/>
          <w:sz w:val="24"/>
          <w:szCs w:val="24"/>
          <w:shd w:val="clear" w:color="auto" w:fill="FFFFFF"/>
        </w:rPr>
        <w:t xml:space="preserve">ed. </w:t>
      </w:r>
    </w:p>
    <w:p w14:paraId="4C2600AB" w14:textId="5E77399B" w:rsidR="00CF2274" w:rsidRPr="006F2124" w:rsidRDefault="00CF2274" w:rsidP="00B579FC">
      <w:pPr>
        <w:rPr>
          <w:sz w:val="24"/>
          <w:szCs w:val="24"/>
        </w:rPr>
      </w:pPr>
      <w:r w:rsidRPr="006F2124">
        <w:rPr>
          <w:sz w:val="24"/>
          <w:szCs w:val="24"/>
        </w:rPr>
        <w:t xml:space="preserve">We were able to take photographs of </w:t>
      </w:r>
      <w:r w:rsidR="00574FAB">
        <w:rPr>
          <w:sz w:val="24"/>
          <w:szCs w:val="24"/>
        </w:rPr>
        <w:t xml:space="preserve">the </w:t>
      </w:r>
      <w:r w:rsidRPr="006F2124">
        <w:rPr>
          <w:sz w:val="24"/>
          <w:szCs w:val="24"/>
        </w:rPr>
        <w:t xml:space="preserve">parts </w:t>
      </w:r>
      <w:r w:rsidR="00574FAB">
        <w:rPr>
          <w:sz w:val="24"/>
          <w:szCs w:val="24"/>
        </w:rPr>
        <w:t xml:space="preserve">of the book </w:t>
      </w:r>
      <w:r w:rsidRPr="006F2124">
        <w:rPr>
          <w:sz w:val="24"/>
          <w:szCs w:val="24"/>
        </w:rPr>
        <w:t>that we were interested in, some of which weren’t available online. Explore this image in more detail.</w:t>
      </w:r>
    </w:p>
    <w:p w14:paraId="68F48FE9" w14:textId="4F437888" w:rsidR="00CF2274" w:rsidRPr="006F2124" w:rsidRDefault="00CF2274" w:rsidP="00B579FC">
      <w:pPr>
        <w:rPr>
          <w:sz w:val="24"/>
          <w:szCs w:val="24"/>
        </w:rPr>
      </w:pPr>
      <w:r w:rsidRPr="006F2124">
        <w:rPr>
          <w:sz w:val="24"/>
          <w:szCs w:val="24"/>
        </w:rPr>
        <w:t>How does it compare with Millais’ painting of the girls? </w:t>
      </w:r>
    </w:p>
    <w:p w14:paraId="3EF41EFD" w14:textId="77777777" w:rsidR="00CF2274" w:rsidRPr="002977B3" w:rsidRDefault="00CF2274" w:rsidP="00B579FC">
      <w:pPr>
        <w:rPr>
          <w:rFonts w:eastAsia="Times New Roman" w:cs="Times New Roman"/>
          <w:b/>
          <w:i/>
          <w:sz w:val="24"/>
          <w:szCs w:val="24"/>
        </w:rPr>
      </w:pPr>
      <w:r w:rsidRPr="002977B3">
        <w:rPr>
          <w:rFonts w:eastAsia="Times New Roman" w:cs="Times New Roman"/>
          <w:b/>
          <w:i/>
          <w:sz w:val="24"/>
          <w:szCs w:val="24"/>
        </w:rPr>
        <w:t>Discovering Kate</w:t>
      </w:r>
    </w:p>
    <w:p w14:paraId="365598D1" w14:textId="7A4D949B" w:rsidR="00CF2274" w:rsidRPr="006F2124" w:rsidRDefault="00CF2274" w:rsidP="00B579FC">
      <w:pPr>
        <w:rPr>
          <w:sz w:val="24"/>
          <w:szCs w:val="24"/>
        </w:rPr>
      </w:pPr>
      <w:r w:rsidRPr="006F2124">
        <w:rPr>
          <w:sz w:val="24"/>
          <w:szCs w:val="24"/>
        </w:rPr>
        <w:t>By talking to the curators at the V&amp;A</w:t>
      </w:r>
      <w:r w:rsidR="00574FAB">
        <w:rPr>
          <w:sz w:val="24"/>
          <w:szCs w:val="24"/>
        </w:rPr>
        <w:t>,</w:t>
      </w:r>
      <w:r w:rsidRPr="006F2124">
        <w:rPr>
          <w:sz w:val="24"/>
          <w:szCs w:val="24"/>
        </w:rPr>
        <w:t xml:space="preserve"> we found out that many aristocratic Victorian women created albums of photo-collages like this in their spare time. They would then bring them out to entertain friends and family at social events. </w:t>
      </w:r>
    </w:p>
    <w:p w14:paraId="0CD459A7" w14:textId="440D47C8" w:rsidR="00CF2274" w:rsidRPr="006F2124" w:rsidRDefault="00CF2274" w:rsidP="00B579FC">
      <w:pPr>
        <w:rPr>
          <w:sz w:val="24"/>
          <w:szCs w:val="24"/>
        </w:rPr>
      </w:pPr>
      <w:r w:rsidRPr="006F2124">
        <w:rPr>
          <w:sz w:val="24"/>
          <w:szCs w:val="24"/>
        </w:rPr>
        <w:t>After our visit to the V&amp;A we did some more research into Victorian photo-collage and discovered that there had been an</w:t>
      </w:r>
      <w:r w:rsidRPr="006F2124">
        <w:rPr>
          <w:rStyle w:val="apple-converted-space"/>
          <w:sz w:val="24"/>
          <w:szCs w:val="24"/>
        </w:rPr>
        <w:t> </w:t>
      </w:r>
      <w:hyperlink r:id="rId15" w:tgtFrame="_blank" w:history="1">
        <w:r w:rsidRPr="006F2124">
          <w:rPr>
            <w:rStyle w:val="Hyperlink"/>
            <w:color w:val="auto"/>
            <w:sz w:val="24"/>
            <w:szCs w:val="24"/>
            <w:bdr w:val="none" w:sz="0" w:space="0" w:color="auto" w:frame="1"/>
          </w:rPr>
          <w:t>exhibition</w:t>
        </w:r>
      </w:hyperlink>
      <w:r w:rsidRPr="006F2124">
        <w:rPr>
          <w:rStyle w:val="apple-converted-space"/>
          <w:sz w:val="24"/>
          <w:szCs w:val="24"/>
        </w:rPr>
        <w:t> </w:t>
      </w:r>
      <w:r w:rsidRPr="006F2124">
        <w:rPr>
          <w:sz w:val="24"/>
          <w:szCs w:val="24"/>
        </w:rPr>
        <w:t>on the subject at the Metropolitan Museum in New York in 2010, in which Kate’s</w:t>
      </w:r>
      <w:r w:rsidR="00955145">
        <w:rPr>
          <w:sz w:val="24"/>
          <w:szCs w:val="24"/>
        </w:rPr>
        <w:t xml:space="preserve"> album</w:t>
      </w:r>
      <w:r w:rsidRPr="006F2124">
        <w:rPr>
          <w:sz w:val="24"/>
          <w:szCs w:val="24"/>
        </w:rPr>
        <w:t xml:space="preserve"> had been included. This helped us put </w:t>
      </w:r>
      <w:r w:rsidR="00955145">
        <w:rPr>
          <w:sz w:val="24"/>
          <w:szCs w:val="24"/>
        </w:rPr>
        <w:t>her</w:t>
      </w:r>
      <w:r w:rsidRPr="006F2124">
        <w:rPr>
          <w:sz w:val="24"/>
          <w:szCs w:val="24"/>
        </w:rPr>
        <w:t xml:space="preserve"> work into context and we realised this was another potential avenue</w:t>
      </w:r>
      <w:r w:rsidR="00962481">
        <w:rPr>
          <w:sz w:val="24"/>
          <w:szCs w:val="24"/>
        </w:rPr>
        <w:t xml:space="preserve"> for research</w:t>
      </w:r>
      <w:r w:rsidRPr="006F2124">
        <w:rPr>
          <w:sz w:val="24"/>
          <w:szCs w:val="24"/>
        </w:rPr>
        <w:t>.  </w:t>
      </w:r>
    </w:p>
    <w:p w14:paraId="49801955" w14:textId="77777777" w:rsidR="00CF2274" w:rsidRPr="006F2124" w:rsidRDefault="00CF2274" w:rsidP="00B579FC">
      <w:pPr>
        <w:rPr>
          <w:sz w:val="24"/>
          <w:szCs w:val="24"/>
        </w:rPr>
      </w:pPr>
      <w:r w:rsidRPr="006F2124">
        <w:rPr>
          <w:sz w:val="24"/>
          <w:szCs w:val="24"/>
        </w:rPr>
        <w:t>By analysing and comparing sources within your own research project, you might discover new ideas or routes to explore. This can be used as evidence of critical analysis</w:t>
      </w:r>
      <w:r w:rsidR="007A3FA3">
        <w:rPr>
          <w:sz w:val="24"/>
          <w:szCs w:val="24"/>
        </w:rPr>
        <w:t>,</w:t>
      </w:r>
      <w:r w:rsidRPr="006F2124">
        <w:rPr>
          <w:sz w:val="24"/>
          <w:szCs w:val="24"/>
        </w:rPr>
        <w:t xml:space="preserve"> with clear links made to appropriate theories and concepts within your EPQ. </w:t>
      </w:r>
    </w:p>
    <w:p w14:paraId="5258BE86" w14:textId="77777777" w:rsidR="00CF2274" w:rsidRPr="006F2124" w:rsidRDefault="00CF2274" w:rsidP="00B579FC">
      <w:pPr>
        <w:rPr>
          <w:sz w:val="24"/>
          <w:szCs w:val="24"/>
        </w:rPr>
      </w:pPr>
      <w:r w:rsidRPr="006F2124">
        <w:rPr>
          <w:sz w:val="24"/>
          <w:szCs w:val="24"/>
        </w:rPr>
        <w:t>Now you’ve found a little out about Kate, look back at the painting. Does it change how you look at her? What else would you like to know? How might you go about finding out?</w:t>
      </w:r>
    </w:p>
    <w:p w14:paraId="3192030E" w14:textId="77777777" w:rsidR="00CF2274" w:rsidRPr="006F2124" w:rsidRDefault="00CF2274" w:rsidP="00B579FC">
      <w:pPr>
        <w:rPr>
          <w:sz w:val="24"/>
          <w:szCs w:val="24"/>
        </w:rPr>
      </w:pPr>
      <w:r w:rsidRPr="006F2124">
        <w:rPr>
          <w:sz w:val="24"/>
          <w:szCs w:val="24"/>
        </w:rPr>
        <w:t>Consider which research material would be most suitable to follow your line of enquiry. </w:t>
      </w:r>
    </w:p>
    <w:p w14:paraId="1A82B189" w14:textId="77777777" w:rsidR="00CF2274" w:rsidRPr="002977B3" w:rsidRDefault="00CF2274" w:rsidP="006F2124">
      <w:pPr>
        <w:pStyle w:val="ListParagraph"/>
        <w:numPr>
          <w:ilvl w:val="0"/>
          <w:numId w:val="13"/>
        </w:numPr>
        <w:rPr>
          <w:b/>
          <w:sz w:val="28"/>
          <w:szCs w:val="28"/>
        </w:rPr>
      </w:pPr>
      <w:r w:rsidRPr="002977B3">
        <w:rPr>
          <w:b/>
          <w:sz w:val="28"/>
          <w:szCs w:val="28"/>
        </w:rPr>
        <w:t>Why are they wearing those outfits?</w:t>
      </w:r>
    </w:p>
    <w:p w14:paraId="22E1A7DE" w14:textId="243B079C" w:rsidR="00B579FC" w:rsidRPr="006F2124" w:rsidRDefault="00D1179A" w:rsidP="00B579FC">
      <w:pPr>
        <w:rPr>
          <w:sz w:val="24"/>
          <w:szCs w:val="24"/>
        </w:rPr>
      </w:pPr>
      <w:r>
        <w:rPr>
          <w:sz w:val="24"/>
          <w:szCs w:val="24"/>
        </w:rPr>
        <w:t>W</w:t>
      </w:r>
      <w:r w:rsidR="00B579FC" w:rsidRPr="006F2124">
        <w:rPr>
          <w:sz w:val="24"/>
          <w:szCs w:val="24"/>
        </w:rPr>
        <w:t xml:space="preserve">e were interested to find out why the </w:t>
      </w:r>
      <w:r>
        <w:rPr>
          <w:sz w:val="24"/>
          <w:szCs w:val="24"/>
        </w:rPr>
        <w:t>t</w:t>
      </w:r>
      <w:r w:rsidR="00B579FC" w:rsidRPr="006F2124">
        <w:rPr>
          <w:sz w:val="24"/>
          <w:szCs w:val="24"/>
        </w:rPr>
        <w:t xml:space="preserve">wins were </w:t>
      </w:r>
      <w:r w:rsidR="007A3FA3">
        <w:rPr>
          <w:sz w:val="24"/>
          <w:szCs w:val="24"/>
        </w:rPr>
        <w:t xml:space="preserve">show </w:t>
      </w:r>
      <w:r w:rsidR="00B579FC" w:rsidRPr="006F2124">
        <w:rPr>
          <w:sz w:val="24"/>
          <w:szCs w:val="24"/>
        </w:rPr>
        <w:t>wearing such similar outfits</w:t>
      </w:r>
      <w:r w:rsidR="007A3FA3">
        <w:rPr>
          <w:sz w:val="24"/>
          <w:szCs w:val="24"/>
        </w:rPr>
        <w:t xml:space="preserve"> in the painting</w:t>
      </w:r>
      <w:r w:rsidR="00B579FC" w:rsidRPr="006F2124">
        <w:rPr>
          <w:sz w:val="24"/>
          <w:szCs w:val="24"/>
        </w:rPr>
        <w:t>.</w:t>
      </w:r>
      <w:r w:rsidR="007A3FA3">
        <w:rPr>
          <w:sz w:val="24"/>
          <w:szCs w:val="24"/>
        </w:rPr>
        <w:t xml:space="preserve"> Who might they have been influenced by?</w:t>
      </w:r>
      <w:r w:rsidR="00B579FC" w:rsidRPr="006F2124">
        <w:rPr>
          <w:sz w:val="24"/>
          <w:szCs w:val="24"/>
        </w:rPr>
        <w:t xml:space="preserve"> </w:t>
      </w:r>
    </w:p>
    <w:p w14:paraId="45F1B3FC" w14:textId="15310BE5" w:rsidR="00B579FC" w:rsidRPr="006F2124" w:rsidRDefault="007A3FA3" w:rsidP="00B579FC">
      <w:pPr>
        <w:rPr>
          <w:sz w:val="24"/>
          <w:szCs w:val="24"/>
        </w:rPr>
      </w:pPr>
      <w:r>
        <w:rPr>
          <w:sz w:val="24"/>
          <w:szCs w:val="24"/>
        </w:rPr>
        <w:lastRenderedPageBreak/>
        <w:t>C</w:t>
      </w:r>
      <w:r w:rsidR="00B579FC" w:rsidRPr="006F2124">
        <w:rPr>
          <w:sz w:val="24"/>
          <w:szCs w:val="24"/>
        </w:rPr>
        <w:t>onversations with c</w:t>
      </w:r>
      <w:r w:rsidR="006F2124" w:rsidRPr="006F2124">
        <w:rPr>
          <w:sz w:val="24"/>
          <w:szCs w:val="24"/>
        </w:rPr>
        <w:t>olleagues</w:t>
      </w:r>
      <w:r w:rsidR="00B579FC" w:rsidRPr="006F2124">
        <w:rPr>
          <w:sz w:val="24"/>
          <w:szCs w:val="24"/>
        </w:rPr>
        <w:t xml:space="preserve"> at the </w:t>
      </w:r>
      <w:r w:rsidR="006F2124" w:rsidRPr="006F2124">
        <w:rPr>
          <w:sz w:val="24"/>
          <w:szCs w:val="24"/>
        </w:rPr>
        <w:t xml:space="preserve">Fitzwilliam </w:t>
      </w:r>
      <w:r w:rsidR="00B579FC" w:rsidRPr="006F2124">
        <w:rPr>
          <w:sz w:val="24"/>
          <w:szCs w:val="24"/>
        </w:rPr>
        <w:t xml:space="preserve">Museum </w:t>
      </w:r>
      <w:r>
        <w:rPr>
          <w:sz w:val="24"/>
          <w:szCs w:val="24"/>
        </w:rPr>
        <w:t xml:space="preserve">led to a suggestions that </w:t>
      </w:r>
      <w:r w:rsidR="00B579FC" w:rsidRPr="006F2124">
        <w:rPr>
          <w:sz w:val="24"/>
          <w:szCs w:val="24"/>
        </w:rPr>
        <w:t>the</w:t>
      </w:r>
      <w:r>
        <w:rPr>
          <w:sz w:val="24"/>
          <w:szCs w:val="24"/>
        </w:rPr>
        <w:t>ir</w:t>
      </w:r>
      <w:r w:rsidR="00B579FC" w:rsidRPr="006F2124">
        <w:rPr>
          <w:sz w:val="24"/>
          <w:szCs w:val="24"/>
        </w:rPr>
        <w:t xml:space="preserve"> cloth</w:t>
      </w:r>
      <w:r>
        <w:rPr>
          <w:sz w:val="24"/>
          <w:szCs w:val="24"/>
        </w:rPr>
        <w:t>es</w:t>
      </w:r>
      <w:r w:rsidR="00B579FC" w:rsidRPr="006F2124">
        <w:rPr>
          <w:sz w:val="24"/>
          <w:szCs w:val="24"/>
        </w:rPr>
        <w:t xml:space="preserve"> could have been influenced by the Danish Princesses Alexandra and Dagmar</w:t>
      </w:r>
      <w:r>
        <w:rPr>
          <w:sz w:val="24"/>
          <w:szCs w:val="24"/>
        </w:rPr>
        <w:t xml:space="preserve">. And indeed </w:t>
      </w:r>
      <w:r w:rsidR="00B579FC" w:rsidRPr="006F2124">
        <w:rPr>
          <w:sz w:val="24"/>
          <w:szCs w:val="24"/>
        </w:rPr>
        <w:t>photograph</w:t>
      </w:r>
      <w:r>
        <w:rPr>
          <w:sz w:val="24"/>
          <w:szCs w:val="24"/>
        </w:rPr>
        <w:t>s</w:t>
      </w:r>
      <w:r w:rsidR="00B579FC" w:rsidRPr="006F2124">
        <w:rPr>
          <w:sz w:val="24"/>
          <w:szCs w:val="24"/>
        </w:rPr>
        <w:t xml:space="preserve"> of th</w:t>
      </w:r>
      <w:r>
        <w:rPr>
          <w:sz w:val="24"/>
          <w:szCs w:val="24"/>
        </w:rPr>
        <w:t>is pair that we found in t</w:t>
      </w:r>
      <w:r w:rsidR="00B579FC" w:rsidRPr="006F2124">
        <w:rPr>
          <w:sz w:val="24"/>
          <w:szCs w:val="24"/>
        </w:rPr>
        <w:t xml:space="preserve">he </w:t>
      </w:r>
      <w:r>
        <w:rPr>
          <w:sz w:val="24"/>
          <w:szCs w:val="24"/>
        </w:rPr>
        <w:t xml:space="preserve">collections of the </w:t>
      </w:r>
      <w:r w:rsidR="00B579FC" w:rsidRPr="006F2124">
        <w:rPr>
          <w:sz w:val="24"/>
          <w:szCs w:val="24"/>
        </w:rPr>
        <w:t xml:space="preserve">National Portrait Gallery and </w:t>
      </w:r>
      <w:r>
        <w:rPr>
          <w:sz w:val="24"/>
          <w:szCs w:val="24"/>
        </w:rPr>
        <w:t xml:space="preserve">the </w:t>
      </w:r>
      <w:r w:rsidR="00B579FC" w:rsidRPr="006F2124">
        <w:rPr>
          <w:sz w:val="24"/>
          <w:szCs w:val="24"/>
        </w:rPr>
        <w:t>Museum of London</w:t>
      </w:r>
      <w:r w:rsidR="00962481">
        <w:rPr>
          <w:sz w:val="24"/>
          <w:szCs w:val="24"/>
        </w:rPr>
        <w:t>,</w:t>
      </w:r>
      <w:r>
        <w:rPr>
          <w:sz w:val="24"/>
          <w:szCs w:val="24"/>
        </w:rPr>
        <w:t xml:space="preserve"> do</w:t>
      </w:r>
      <w:r w:rsidR="00B579FC" w:rsidRPr="006F2124">
        <w:rPr>
          <w:sz w:val="24"/>
          <w:szCs w:val="24"/>
        </w:rPr>
        <w:t xml:space="preserve"> </w:t>
      </w:r>
      <w:r>
        <w:rPr>
          <w:sz w:val="24"/>
          <w:szCs w:val="24"/>
        </w:rPr>
        <w:t xml:space="preserve">show them dressed </w:t>
      </w:r>
      <w:r w:rsidR="00962481">
        <w:rPr>
          <w:sz w:val="24"/>
          <w:szCs w:val="24"/>
        </w:rPr>
        <w:t>in a very similar way</w:t>
      </w:r>
      <w:r>
        <w:rPr>
          <w:sz w:val="24"/>
          <w:szCs w:val="24"/>
        </w:rPr>
        <w:t xml:space="preserve">. </w:t>
      </w:r>
    </w:p>
    <w:p w14:paraId="66BF5265" w14:textId="77777777" w:rsidR="00B579FC" w:rsidRPr="006F2124" w:rsidRDefault="00B579FC" w:rsidP="00B579FC">
      <w:pPr>
        <w:rPr>
          <w:rFonts w:eastAsia="Times New Roman" w:cs="Times New Roman"/>
          <w:i/>
          <w:sz w:val="24"/>
          <w:szCs w:val="24"/>
        </w:rPr>
      </w:pPr>
      <w:r w:rsidRPr="006F2124">
        <w:rPr>
          <w:rFonts w:eastAsia="Times New Roman" w:cs="Times New Roman"/>
          <w:i/>
          <w:sz w:val="24"/>
          <w:szCs w:val="24"/>
          <w:shd w:val="clear" w:color="auto" w:fill="FFFFFF"/>
        </w:rPr>
        <w:t>Do you think they could have influenced Kate and Grace Hoare?</w:t>
      </w:r>
    </w:p>
    <w:p w14:paraId="3A99A5D9" w14:textId="0214D893" w:rsidR="007A3FA3" w:rsidRDefault="00B579FC" w:rsidP="00B579FC">
      <w:pPr>
        <w:rPr>
          <w:sz w:val="24"/>
          <w:szCs w:val="24"/>
        </w:rPr>
      </w:pPr>
      <w:r w:rsidRPr="006F2124">
        <w:rPr>
          <w:sz w:val="24"/>
          <w:szCs w:val="24"/>
        </w:rPr>
        <w:t xml:space="preserve">In Kate’s photo album, we found another image of her with </w:t>
      </w:r>
      <w:r w:rsidR="00955145">
        <w:rPr>
          <w:sz w:val="24"/>
          <w:szCs w:val="24"/>
        </w:rPr>
        <w:t>Grace</w:t>
      </w:r>
      <w:r w:rsidRPr="006F2124">
        <w:rPr>
          <w:sz w:val="24"/>
          <w:szCs w:val="24"/>
        </w:rPr>
        <w:t>, both wearing polka-dot dresses. In this photo the</w:t>
      </w:r>
      <w:r w:rsidR="00955145">
        <w:rPr>
          <w:sz w:val="24"/>
          <w:szCs w:val="24"/>
        </w:rPr>
        <w:t>ir</w:t>
      </w:r>
      <w:r w:rsidRPr="006F2124">
        <w:rPr>
          <w:sz w:val="24"/>
          <w:szCs w:val="24"/>
        </w:rPr>
        <w:t xml:space="preserve"> pose is very similar to that in the painting by Millais. </w:t>
      </w:r>
    </w:p>
    <w:p w14:paraId="337C4794" w14:textId="234C8E5E" w:rsidR="00B579FC" w:rsidRPr="006F2124" w:rsidRDefault="007A3FA3" w:rsidP="00B579FC">
      <w:pPr>
        <w:rPr>
          <w:sz w:val="24"/>
          <w:szCs w:val="24"/>
        </w:rPr>
      </w:pPr>
      <w:r>
        <w:rPr>
          <w:sz w:val="24"/>
          <w:szCs w:val="24"/>
        </w:rPr>
        <w:t>So, o</w:t>
      </w:r>
      <w:r w:rsidR="00B579FC" w:rsidRPr="006F2124">
        <w:rPr>
          <w:sz w:val="24"/>
          <w:szCs w:val="24"/>
        </w:rPr>
        <w:t>ur research started with a</w:t>
      </w:r>
      <w:r w:rsidR="00B579FC" w:rsidRPr="006F2124">
        <w:rPr>
          <w:rStyle w:val="apple-converted-space"/>
          <w:sz w:val="24"/>
          <w:szCs w:val="24"/>
        </w:rPr>
        <w:t> </w:t>
      </w:r>
      <w:r w:rsidR="00B579FC" w:rsidRPr="006F2124">
        <w:rPr>
          <w:sz w:val="24"/>
          <w:szCs w:val="24"/>
        </w:rPr>
        <w:t>careful examination of the painting</w:t>
      </w:r>
      <w:r>
        <w:rPr>
          <w:sz w:val="24"/>
          <w:szCs w:val="24"/>
        </w:rPr>
        <w:t>,</w:t>
      </w:r>
      <w:r w:rsidR="00B579FC" w:rsidRPr="006F2124">
        <w:rPr>
          <w:sz w:val="24"/>
          <w:szCs w:val="24"/>
        </w:rPr>
        <w:t xml:space="preserve"> </w:t>
      </w:r>
      <w:r>
        <w:rPr>
          <w:sz w:val="24"/>
          <w:szCs w:val="24"/>
        </w:rPr>
        <w:t>which prompted us</w:t>
      </w:r>
      <w:r w:rsidR="00B579FC" w:rsidRPr="006F2124">
        <w:rPr>
          <w:sz w:val="24"/>
          <w:szCs w:val="24"/>
        </w:rPr>
        <w:t xml:space="preserve"> to find out more about the sitters and the artist. Our </w:t>
      </w:r>
      <w:r>
        <w:rPr>
          <w:sz w:val="24"/>
          <w:szCs w:val="24"/>
        </w:rPr>
        <w:t>investigation</w:t>
      </w:r>
      <w:r w:rsidR="00B579FC" w:rsidRPr="006F2124">
        <w:rPr>
          <w:sz w:val="24"/>
          <w:szCs w:val="24"/>
        </w:rPr>
        <w:t xml:space="preserve"> then led us to explore the broader</w:t>
      </w:r>
      <w:r>
        <w:rPr>
          <w:sz w:val="24"/>
          <w:szCs w:val="24"/>
        </w:rPr>
        <w:t xml:space="preserve"> social</w:t>
      </w:r>
      <w:r w:rsidR="00B579FC" w:rsidRPr="006F2124">
        <w:rPr>
          <w:sz w:val="24"/>
          <w:szCs w:val="24"/>
        </w:rPr>
        <w:t> context and fashion of the time. </w:t>
      </w:r>
    </w:p>
    <w:p w14:paraId="41D2D920" w14:textId="14B7F549" w:rsidR="00B579FC" w:rsidRPr="006F2124" w:rsidRDefault="00B579FC" w:rsidP="00B579FC">
      <w:pPr>
        <w:rPr>
          <w:sz w:val="24"/>
          <w:szCs w:val="24"/>
        </w:rPr>
      </w:pPr>
      <w:r w:rsidRPr="006F2124">
        <w:rPr>
          <w:sz w:val="24"/>
          <w:szCs w:val="24"/>
        </w:rPr>
        <w:t>Wh</w:t>
      </w:r>
      <w:r w:rsidR="007A3FA3">
        <w:rPr>
          <w:sz w:val="24"/>
          <w:szCs w:val="24"/>
        </w:rPr>
        <w:t>ere would</w:t>
      </w:r>
      <w:r w:rsidRPr="006F2124">
        <w:rPr>
          <w:sz w:val="24"/>
          <w:szCs w:val="24"/>
        </w:rPr>
        <w:t xml:space="preserve"> you suggest that we </w:t>
      </w:r>
      <w:r w:rsidR="007A3FA3">
        <w:rPr>
          <w:sz w:val="24"/>
          <w:szCs w:val="24"/>
        </w:rPr>
        <w:t>go</w:t>
      </w:r>
      <w:r w:rsidRPr="006F2124">
        <w:rPr>
          <w:sz w:val="24"/>
          <w:szCs w:val="24"/>
        </w:rPr>
        <w:t> next</w:t>
      </w:r>
      <w:r w:rsidR="007A3FA3">
        <w:rPr>
          <w:sz w:val="24"/>
          <w:szCs w:val="24"/>
        </w:rPr>
        <w:t xml:space="preserve"> with our</w:t>
      </w:r>
      <w:r w:rsidRPr="006F2124">
        <w:rPr>
          <w:sz w:val="24"/>
          <w:szCs w:val="24"/>
        </w:rPr>
        <w:t> investigation?</w:t>
      </w:r>
    </w:p>
    <w:p w14:paraId="50E06ABA" w14:textId="77777777" w:rsidR="00B579FC" w:rsidRPr="002977B3" w:rsidRDefault="00B579FC" w:rsidP="00B579FC">
      <w:pPr>
        <w:rPr>
          <w:sz w:val="28"/>
          <w:szCs w:val="28"/>
        </w:rPr>
      </w:pPr>
    </w:p>
    <w:p w14:paraId="4C6B540F" w14:textId="77777777" w:rsidR="00B579FC" w:rsidRPr="002977B3" w:rsidRDefault="00B579FC" w:rsidP="006F2124">
      <w:pPr>
        <w:pStyle w:val="ListParagraph"/>
        <w:numPr>
          <w:ilvl w:val="0"/>
          <w:numId w:val="13"/>
        </w:numPr>
        <w:rPr>
          <w:b/>
          <w:sz w:val="28"/>
          <w:szCs w:val="28"/>
        </w:rPr>
      </w:pPr>
      <w:r w:rsidRPr="002977B3">
        <w:rPr>
          <w:b/>
          <w:sz w:val="28"/>
          <w:szCs w:val="28"/>
        </w:rPr>
        <w:t xml:space="preserve">What next? </w:t>
      </w:r>
    </w:p>
    <w:p w14:paraId="19B7CD59" w14:textId="15224E30" w:rsidR="00B579FC" w:rsidRPr="006F2124" w:rsidRDefault="00B579FC" w:rsidP="00B579FC">
      <w:pPr>
        <w:pStyle w:val="NormalWeb"/>
        <w:spacing w:before="0" w:beforeAutospacing="0" w:after="240" w:afterAutospacing="0"/>
        <w:textAlignment w:val="baseline"/>
        <w:rPr>
          <w:rFonts w:asciiTheme="minorHAnsi" w:hAnsiTheme="minorHAnsi"/>
        </w:rPr>
      </w:pPr>
      <w:r w:rsidRPr="006F2124">
        <w:rPr>
          <w:rFonts w:asciiTheme="minorHAnsi" w:hAnsiTheme="minorHAnsi"/>
        </w:rPr>
        <w:t xml:space="preserve">Our research project led </w:t>
      </w:r>
      <w:r w:rsidR="00962481">
        <w:rPr>
          <w:rFonts w:asciiTheme="minorHAnsi" w:hAnsiTheme="minorHAnsi"/>
        </w:rPr>
        <w:t>to some</w:t>
      </w:r>
      <w:r w:rsidRPr="006F2124">
        <w:rPr>
          <w:rFonts w:asciiTheme="minorHAnsi" w:hAnsiTheme="minorHAnsi"/>
        </w:rPr>
        <w:t xml:space="preserve"> </w:t>
      </w:r>
      <w:r w:rsidR="00FA1E13">
        <w:rPr>
          <w:rFonts w:asciiTheme="minorHAnsi" w:hAnsiTheme="minorHAnsi"/>
        </w:rPr>
        <w:t xml:space="preserve">unexpected </w:t>
      </w:r>
      <w:r w:rsidRPr="006F2124">
        <w:rPr>
          <w:rFonts w:asciiTheme="minorHAnsi" w:hAnsiTheme="minorHAnsi"/>
        </w:rPr>
        <w:t>discoveries</w:t>
      </w:r>
      <w:r w:rsidR="00FA1E13">
        <w:rPr>
          <w:rFonts w:asciiTheme="minorHAnsi" w:hAnsiTheme="minorHAnsi"/>
        </w:rPr>
        <w:t>,</w:t>
      </w:r>
      <w:r w:rsidRPr="006F2124">
        <w:rPr>
          <w:rFonts w:asciiTheme="minorHAnsi" w:hAnsiTheme="minorHAnsi"/>
        </w:rPr>
        <w:t xml:space="preserve"> and pointed the way to many other possible avenues </w:t>
      </w:r>
      <w:r w:rsidR="00962481">
        <w:rPr>
          <w:rFonts w:asciiTheme="minorHAnsi" w:hAnsiTheme="minorHAnsi"/>
        </w:rPr>
        <w:t>of research</w:t>
      </w:r>
      <w:r w:rsidRPr="006F2124">
        <w:rPr>
          <w:rFonts w:asciiTheme="minorHAnsi" w:hAnsiTheme="minorHAnsi"/>
        </w:rPr>
        <w:t>. We came to the end of our project and decided to create this resource to tell others about our journey. However, there is still much more to discover about the painting. </w:t>
      </w:r>
    </w:p>
    <w:p w14:paraId="3B4D7F5D" w14:textId="77777777" w:rsidR="00B579FC" w:rsidRPr="002977B3" w:rsidRDefault="00B579FC" w:rsidP="00B579FC">
      <w:pPr>
        <w:pStyle w:val="NormalWeb"/>
        <w:spacing w:before="0" w:beforeAutospacing="0" w:after="240" w:afterAutospacing="0"/>
        <w:textAlignment w:val="baseline"/>
        <w:rPr>
          <w:rFonts w:asciiTheme="minorHAnsi" w:hAnsiTheme="minorHAnsi"/>
          <w:b/>
          <w:i/>
        </w:rPr>
      </w:pPr>
      <w:r w:rsidRPr="002977B3">
        <w:rPr>
          <w:rFonts w:asciiTheme="minorHAnsi" w:hAnsiTheme="minorHAnsi"/>
          <w:b/>
          <w:i/>
        </w:rPr>
        <w:t>What question would you ask next? </w:t>
      </w:r>
    </w:p>
    <w:p w14:paraId="271BD6D2" w14:textId="32497C6B" w:rsidR="00B579FC" w:rsidRPr="002977B3" w:rsidRDefault="00B579FC" w:rsidP="00B579FC">
      <w:pPr>
        <w:pStyle w:val="NormalWeb"/>
        <w:spacing w:before="0" w:beforeAutospacing="0" w:after="240" w:afterAutospacing="0"/>
        <w:textAlignment w:val="baseline"/>
        <w:rPr>
          <w:rFonts w:asciiTheme="minorHAnsi" w:hAnsiTheme="minorHAnsi"/>
        </w:rPr>
      </w:pPr>
      <w:r w:rsidRPr="002977B3">
        <w:rPr>
          <w:rFonts w:asciiTheme="minorHAnsi" w:hAnsiTheme="minorHAnsi"/>
        </w:rPr>
        <w:t>Under A02 you need to demonstrate that you can obtain</w:t>
      </w:r>
      <w:r w:rsidR="00FA1E13" w:rsidRPr="002977B3">
        <w:rPr>
          <w:rFonts w:asciiTheme="minorHAnsi" w:hAnsiTheme="minorHAnsi"/>
        </w:rPr>
        <w:t>,</w:t>
      </w:r>
      <w:r w:rsidRPr="002977B3">
        <w:rPr>
          <w:rFonts w:asciiTheme="minorHAnsi" w:hAnsiTheme="minorHAnsi"/>
        </w:rPr>
        <w:t xml:space="preserve"> and </w:t>
      </w:r>
      <w:r w:rsidR="00FA1E13" w:rsidRPr="002977B3">
        <w:rPr>
          <w:rFonts w:asciiTheme="minorHAnsi" w:hAnsiTheme="minorHAnsi"/>
        </w:rPr>
        <w:t>s</w:t>
      </w:r>
      <w:r w:rsidRPr="002977B3">
        <w:rPr>
          <w:rFonts w:asciiTheme="minorHAnsi" w:hAnsiTheme="minorHAnsi"/>
        </w:rPr>
        <w:t>elect f</w:t>
      </w:r>
      <w:r w:rsidR="00FA1E13" w:rsidRPr="002977B3">
        <w:rPr>
          <w:rFonts w:asciiTheme="minorHAnsi" w:hAnsiTheme="minorHAnsi"/>
        </w:rPr>
        <w:t>r</w:t>
      </w:r>
      <w:r w:rsidRPr="002977B3">
        <w:rPr>
          <w:rFonts w:asciiTheme="minorHAnsi" w:hAnsiTheme="minorHAnsi"/>
        </w:rPr>
        <w:t>om</w:t>
      </w:r>
      <w:r w:rsidR="00FA1E13" w:rsidRPr="002977B3">
        <w:rPr>
          <w:rFonts w:asciiTheme="minorHAnsi" w:hAnsiTheme="minorHAnsi"/>
        </w:rPr>
        <w:t>,</w:t>
      </w:r>
      <w:r w:rsidRPr="002977B3">
        <w:rPr>
          <w:rFonts w:asciiTheme="minorHAnsi" w:hAnsiTheme="minorHAnsi"/>
        </w:rPr>
        <w:t xml:space="preserve"> a wide variety of sources. Here is a list of additional places where you might go to carry out further research on Millais and </w:t>
      </w:r>
      <w:r w:rsidR="00D1179A" w:rsidRPr="002977B3">
        <w:rPr>
          <w:rFonts w:asciiTheme="minorHAnsi" w:hAnsiTheme="minorHAnsi"/>
        </w:rPr>
        <w:t>‘T</w:t>
      </w:r>
      <w:r w:rsidRPr="002977B3">
        <w:rPr>
          <w:rFonts w:asciiTheme="minorHAnsi" w:hAnsiTheme="minorHAnsi"/>
        </w:rPr>
        <w:t>he Twins.</w:t>
      </w:r>
      <w:r w:rsidR="00D1179A" w:rsidRPr="002977B3">
        <w:rPr>
          <w:rFonts w:asciiTheme="minorHAnsi" w:hAnsiTheme="minorHAnsi"/>
        </w:rPr>
        <w:t>’</w:t>
      </w:r>
    </w:p>
    <w:p w14:paraId="3BB0FAD1" w14:textId="77777777" w:rsidR="001250FF" w:rsidRPr="002977B3" w:rsidRDefault="001250FF" w:rsidP="001250FF">
      <w:pPr>
        <w:pStyle w:val="NormalWeb"/>
        <w:shd w:val="clear" w:color="auto" w:fill="FFFFFF"/>
        <w:spacing w:before="0" w:beforeAutospacing="0" w:after="0" w:afterAutospacing="0"/>
        <w:textAlignment w:val="baseline"/>
        <w:rPr>
          <w:rFonts w:asciiTheme="minorHAnsi" w:hAnsiTheme="minorHAnsi"/>
          <w:color w:val="333333"/>
        </w:rPr>
      </w:pPr>
      <w:r w:rsidRPr="002977B3">
        <w:rPr>
          <w:rFonts w:asciiTheme="minorHAnsi" w:hAnsiTheme="minorHAnsi"/>
          <w:color w:val="333333"/>
        </w:rPr>
        <w:t>Archives:</w:t>
      </w:r>
      <w:r w:rsidRPr="002977B3">
        <w:rPr>
          <w:rFonts w:asciiTheme="minorHAnsi" w:hAnsiTheme="minorHAnsi"/>
          <w:color w:val="333333"/>
        </w:rPr>
        <w:br/>
      </w:r>
      <w:hyperlink r:id="rId16" w:tgtFrame="_blank" w:history="1">
        <w:r w:rsidRPr="002977B3">
          <w:rPr>
            <w:rStyle w:val="Hyperlink"/>
            <w:rFonts w:asciiTheme="minorHAnsi" w:hAnsiTheme="minorHAnsi"/>
            <w:color w:val="256BC9"/>
            <w:bdr w:val="none" w:sz="0" w:space="0" w:color="auto" w:frame="1"/>
          </w:rPr>
          <w:t>Heinz Archive at the National Portrait Gallery, London</w:t>
        </w:r>
      </w:hyperlink>
      <w:r w:rsidRPr="002977B3">
        <w:rPr>
          <w:rFonts w:asciiTheme="minorHAnsi" w:hAnsiTheme="minorHAnsi"/>
          <w:color w:val="333333"/>
        </w:rPr>
        <w:br/>
      </w:r>
      <w:hyperlink r:id="rId17" w:tgtFrame="_blank" w:history="1">
        <w:r w:rsidRPr="002977B3">
          <w:rPr>
            <w:rStyle w:val="Hyperlink"/>
            <w:rFonts w:asciiTheme="minorHAnsi" w:hAnsiTheme="minorHAnsi"/>
            <w:color w:val="256BC9"/>
            <w:bdr w:val="none" w:sz="0" w:space="0" w:color="auto" w:frame="1"/>
          </w:rPr>
          <w:t>National Art Library, Victoria and Albert Museum, London</w:t>
        </w:r>
      </w:hyperlink>
      <w:r w:rsidRPr="002977B3">
        <w:rPr>
          <w:rFonts w:asciiTheme="minorHAnsi" w:hAnsiTheme="minorHAnsi"/>
          <w:color w:val="333333"/>
        </w:rPr>
        <w:br/>
      </w:r>
      <w:hyperlink r:id="rId18" w:tgtFrame="_blank" w:history="1">
        <w:r w:rsidRPr="002977B3">
          <w:rPr>
            <w:rStyle w:val="Hyperlink"/>
            <w:rFonts w:asciiTheme="minorHAnsi" w:hAnsiTheme="minorHAnsi"/>
            <w:color w:val="256BC9"/>
            <w:bdr w:val="none" w:sz="0" w:space="0" w:color="auto" w:frame="1"/>
          </w:rPr>
          <w:t>Prints and Drawings Study Room, Victoria and Albert Museum, London</w:t>
        </w:r>
      </w:hyperlink>
      <w:r w:rsidRPr="002977B3">
        <w:rPr>
          <w:rFonts w:asciiTheme="minorHAnsi" w:hAnsiTheme="minorHAnsi"/>
          <w:color w:val="333333"/>
        </w:rPr>
        <w:br/>
      </w:r>
      <w:hyperlink r:id="rId19" w:tgtFrame="_blank" w:history="1">
        <w:r w:rsidRPr="002977B3">
          <w:rPr>
            <w:rStyle w:val="Hyperlink"/>
            <w:rFonts w:asciiTheme="minorHAnsi" w:hAnsiTheme="minorHAnsi"/>
            <w:color w:val="256BC9"/>
            <w:bdr w:val="none" w:sz="0" w:space="0" w:color="auto" w:frame="1"/>
          </w:rPr>
          <w:t>King's College Archive, Cambridge</w:t>
        </w:r>
      </w:hyperlink>
      <w:r w:rsidRPr="002977B3">
        <w:rPr>
          <w:rFonts w:asciiTheme="minorHAnsi" w:hAnsiTheme="minorHAnsi"/>
          <w:color w:val="333333"/>
        </w:rPr>
        <w:br/>
      </w:r>
      <w:hyperlink r:id="rId20" w:tgtFrame="_blank" w:history="1">
        <w:r w:rsidRPr="002977B3">
          <w:rPr>
            <w:rStyle w:val="Hyperlink"/>
            <w:rFonts w:asciiTheme="minorHAnsi" w:hAnsiTheme="minorHAnsi"/>
            <w:color w:val="256BC9"/>
            <w:bdr w:val="none" w:sz="0" w:space="0" w:color="auto" w:frame="1"/>
          </w:rPr>
          <w:t>The National Archives, London</w:t>
        </w:r>
      </w:hyperlink>
      <w:r w:rsidRPr="002977B3">
        <w:rPr>
          <w:rFonts w:asciiTheme="minorHAnsi" w:hAnsiTheme="minorHAnsi"/>
          <w:color w:val="333333"/>
        </w:rPr>
        <w:br/>
      </w:r>
      <w:hyperlink r:id="rId21" w:tgtFrame="_blank" w:history="1">
        <w:r w:rsidRPr="002977B3">
          <w:rPr>
            <w:rStyle w:val="Hyperlink"/>
            <w:rFonts w:asciiTheme="minorHAnsi" w:hAnsiTheme="minorHAnsi"/>
            <w:color w:val="256BC9"/>
            <w:bdr w:val="none" w:sz="0" w:space="0" w:color="auto" w:frame="1"/>
          </w:rPr>
          <w:t>Cambridgeshire County Council Archives, Cambridge</w:t>
        </w:r>
      </w:hyperlink>
      <w:r w:rsidRPr="002977B3">
        <w:rPr>
          <w:rFonts w:asciiTheme="minorHAnsi" w:hAnsiTheme="minorHAnsi"/>
          <w:color w:val="333333"/>
        </w:rPr>
        <w:br/>
      </w:r>
      <w:hyperlink r:id="rId22" w:tgtFrame="_blank" w:history="1">
        <w:r w:rsidRPr="002977B3">
          <w:rPr>
            <w:rStyle w:val="Hyperlink"/>
            <w:rFonts w:asciiTheme="minorHAnsi" w:hAnsiTheme="minorHAnsi"/>
            <w:color w:val="256BC9"/>
            <w:bdr w:val="none" w:sz="0" w:space="0" w:color="auto" w:frame="1"/>
          </w:rPr>
          <w:t>National Gallery Archives, London</w:t>
        </w:r>
      </w:hyperlink>
    </w:p>
    <w:p w14:paraId="055C16F0" w14:textId="77777777" w:rsidR="002977B3" w:rsidRDefault="002977B3" w:rsidP="006F2124">
      <w:pPr>
        <w:shd w:val="clear" w:color="auto" w:fill="FFFFFF"/>
        <w:spacing w:after="240" w:line="240" w:lineRule="auto"/>
        <w:textAlignment w:val="baseline"/>
        <w:rPr>
          <w:rFonts w:eastAsia="Times New Roman" w:cs="Times New Roman"/>
          <w:sz w:val="24"/>
          <w:szCs w:val="24"/>
          <w:lang w:eastAsia="en-GB"/>
        </w:rPr>
      </w:pPr>
    </w:p>
    <w:p w14:paraId="38E8B374" w14:textId="77777777" w:rsidR="002977B3" w:rsidRDefault="006F2124" w:rsidP="006F2124">
      <w:pPr>
        <w:shd w:val="clear" w:color="auto" w:fill="FFFFFF"/>
        <w:spacing w:after="240" w:line="240" w:lineRule="auto"/>
        <w:textAlignment w:val="baseline"/>
        <w:rPr>
          <w:rFonts w:eastAsia="Times New Roman" w:cs="Times New Roman"/>
          <w:sz w:val="24"/>
          <w:szCs w:val="24"/>
          <w:lang w:eastAsia="en-GB"/>
        </w:rPr>
      </w:pPr>
      <w:r w:rsidRPr="002977B3">
        <w:rPr>
          <w:rFonts w:eastAsia="Times New Roman" w:cs="Times New Roman"/>
          <w:sz w:val="24"/>
          <w:szCs w:val="24"/>
          <w:lang w:eastAsia="en-GB"/>
        </w:rPr>
        <w:t>Don't forget that there are other ways of researching</w:t>
      </w:r>
      <w:r w:rsidR="00FA1E13" w:rsidRPr="002977B3">
        <w:rPr>
          <w:rFonts w:eastAsia="Times New Roman" w:cs="Times New Roman"/>
          <w:sz w:val="24"/>
          <w:szCs w:val="24"/>
          <w:lang w:eastAsia="en-GB"/>
        </w:rPr>
        <w:t>: you can</w:t>
      </w:r>
      <w:r w:rsidRPr="002977B3">
        <w:rPr>
          <w:rFonts w:eastAsia="Times New Roman" w:cs="Times New Roman"/>
          <w:sz w:val="24"/>
          <w:szCs w:val="24"/>
          <w:lang w:eastAsia="en-GB"/>
        </w:rPr>
        <w:t xml:space="preserve"> interview people, read articles and spend time looking at </w:t>
      </w:r>
      <w:r w:rsidR="00FA1E13" w:rsidRPr="002977B3">
        <w:rPr>
          <w:rFonts w:eastAsia="Times New Roman" w:cs="Times New Roman"/>
          <w:sz w:val="24"/>
          <w:szCs w:val="24"/>
          <w:lang w:eastAsia="en-GB"/>
        </w:rPr>
        <w:t xml:space="preserve">other </w:t>
      </w:r>
      <w:r w:rsidRPr="002977B3">
        <w:rPr>
          <w:rFonts w:eastAsia="Times New Roman" w:cs="Times New Roman"/>
          <w:sz w:val="24"/>
          <w:szCs w:val="24"/>
          <w:lang w:eastAsia="en-GB"/>
        </w:rPr>
        <w:t>objects and paintings in museums and galleries. </w:t>
      </w:r>
    </w:p>
    <w:p w14:paraId="79C91850" w14:textId="523940CE" w:rsidR="001D214D" w:rsidRPr="006F2124" w:rsidRDefault="006F2124" w:rsidP="006F2124">
      <w:pPr>
        <w:shd w:val="clear" w:color="auto" w:fill="FFFFFF"/>
        <w:spacing w:after="240" w:line="240" w:lineRule="auto"/>
        <w:textAlignment w:val="baseline"/>
        <w:rPr>
          <w:rFonts w:eastAsia="Times New Roman" w:cs="Times New Roman"/>
          <w:sz w:val="24"/>
          <w:szCs w:val="24"/>
          <w:lang w:eastAsia="en-GB"/>
        </w:rPr>
      </w:pPr>
      <w:r w:rsidRPr="006F2124">
        <w:rPr>
          <w:rFonts w:eastAsia="Times New Roman" w:cs="Times New Roman"/>
          <w:b/>
          <w:bCs/>
          <w:caps/>
          <w:sz w:val="24"/>
          <w:szCs w:val="24"/>
          <w:lang w:eastAsia="en-GB"/>
        </w:rPr>
        <w:t>WITH YOUR OWN EPQ IN MIND WRITE A LIST OF RESEARCH MATERIAL THAT WOULD BE RELEVANT FOR YOUR PROJECT, AND WHERE YOU MIGHT GO TO FIND OR CREATE A RANGE OF PRIMARY OR SECONDARY SOURCES.</w:t>
      </w:r>
      <w:r w:rsidR="002414E8" w:rsidRPr="006F2124">
        <w:rPr>
          <w:noProof/>
          <w:sz w:val="44"/>
          <w:lang w:eastAsia="en-GB"/>
        </w:rPr>
        <mc:AlternateContent>
          <mc:Choice Requires="wps">
            <w:drawing>
              <wp:anchor distT="45720" distB="45720" distL="114300" distR="114300" simplePos="0" relativeHeight="251672576" behindDoc="0" locked="0" layoutInCell="1" allowOverlap="1" wp14:anchorId="3ED690FA" wp14:editId="4884ABD3">
                <wp:simplePos x="0" y="0"/>
                <wp:positionH relativeFrom="margin">
                  <wp:posOffset>0</wp:posOffset>
                </wp:positionH>
                <wp:positionV relativeFrom="paragraph">
                  <wp:posOffset>8342779</wp:posOffset>
                </wp:positionV>
                <wp:extent cx="1132205" cy="51816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518160"/>
                        </a:xfrm>
                        <a:prstGeom prst="rect">
                          <a:avLst/>
                        </a:prstGeom>
                        <a:solidFill>
                          <a:srgbClr val="FFFFFF"/>
                        </a:solidFill>
                        <a:ln w="9525">
                          <a:noFill/>
                          <a:miter lim="800000"/>
                          <a:headEnd/>
                          <a:tailEnd/>
                        </a:ln>
                      </wps:spPr>
                      <wps:txbx>
                        <w:txbxContent>
                          <w:p w14:paraId="6EEE041A" w14:textId="77777777" w:rsidR="006003C3" w:rsidRPr="00B2053E" w:rsidRDefault="006003C3">
                            <w:pPr>
                              <w:rPr>
                                <w:b/>
                                <w:color w:val="77C8CE"/>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690FA" id="_x0000_s1031" type="#_x0000_t202" style="position:absolute;margin-left:0;margin-top:656.9pt;width:89.15pt;height:40.8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" stroked="f">
                <v:textbox>
                  <w:txbxContent>
                    <w:p w14:paraId="6EEE041A" w14:textId="77777777" w:rsidR="006003C3" w:rsidRPr="00B2053E" w:rsidRDefault="006003C3">
                      <w:pPr>
                        <w:rPr>
                          <w:b/>
                          <w:color w:val="77C8CE"/>
                          <w:sz w:val="56"/>
                        </w:rPr>
                      </w:pPr>
                    </w:p>
                  </w:txbxContent>
                </v:textbox>
                <w10:wrap type="square" anchorx="margin"/>
              </v:shape>
            </w:pict>
          </mc:Fallback>
        </mc:AlternateContent>
      </w:r>
    </w:p>
    <w:sectPr w:rsidR="001D214D" w:rsidRPr="006F2124" w:rsidSect="00CB59F5">
      <w:headerReference w:type="default" r:id="rId23"/>
      <w:pgSz w:w="11906" w:h="16838"/>
      <w:pgMar w:top="426" w:right="424" w:bottom="426" w:left="426"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D7477" w16cid:durableId="1EF863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A445B" w14:textId="77777777" w:rsidR="00CF3545" w:rsidRDefault="00CF3545" w:rsidP="00EF03B5">
      <w:pPr>
        <w:spacing w:after="0" w:line="240" w:lineRule="auto"/>
      </w:pPr>
      <w:r>
        <w:separator/>
      </w:r>
    </w:p>
  </w:endnote>
  <w:endnote w:type="continuationSeparator" w:id="0">
    <w:p w14:paraId="4963F53C" w14:textId="77777777" w:rsidR="00CF3545" w:rsidRDefault="00CF3545" w:rsidP="00EF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8DE69" w14:textId="77777777" w:rsidR="00CF3545" w:rsidRDefault="00CF3545" w:rsidP="00EF03B5">
      <w:pPr>
        <w:spacing w:after="0" w:line="240" w:lineRule="auto"/>
      </w:pPr>
      <w:r>
        <w:separator/>
      </w:r>
    </w:p>
  </w:footnote>
  <w:footnote w:type="continuationSeparator" w:id="0">
    <w:p w14:paraId="41FD5D6C" w14:textId="77777777" w:rsidR="00CF3545" w:rsidRDefault="00CF3545" w:rsidP="00EF0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DF571" w14:textId="77777777" w:rsidR="00EF03B5" w:rsidRPr="00241536" w:rsidRDefault="00EF03B5" w:rsidP="00EF03B5">
    <w:pPr>
      <w:rPr>
        <w:b/>
        <w:color w:val="77C8CE"/>
        <w:sz w:val="44"/>
      </w:rPr>
    </w:pPr>
    <w:r w:rsidRPr="00CB59F5">
      <w:rPr>
        <w:b/>
        <w:noProof/>
        <w:sz w:val="96"/>
        <w:lang w:eastAsia="en-GB"/>
      </w:rPr>
      <w:drawing>
        <wp:anchor distT="0" distB="0" distL="114300" distR="114300" simplePos="0" relativeHeight="251659264" behindDoc="0" locked="0" layoutInCell="1" allowOverlap="1" wp14:anchorId="684723F2" wp14:editId="0C3AE10B">
          <wp:simplePos x="0" y="0"/>
          <wp:positionH relativeFrom="margin">
            <wp:posOffset>5342708</wp:posOffset>
          </wp:positionH>
          <wp:positionV relativeFrom="paragraph">
            <wp:posOffset>-52615</wp:posOffset>
          </wp:positionV>
          <wp:extent cx="1600200" cy="452688"/>
          <wp:effectExtent l="0" t="0" r="0" b="5080"/>
          <wp:wrapSquare wrapText="bothSides"/>
          <wp:docPr id="17" name="Picture 17" descr="S:\UCM\Programme Delivery\Office Admin\Logos\UCM\PNG\UoC Museums and Bot. logo bl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CM\Programme Delivery\Office Admin\Logos\UCM\PNG\UoC Museums and Bot. logo bl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52688"/>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77C8CE"/>
        <w:sz w:val="44"/>
      </w:rPr>
      <w:t>Looking at Collections Resource</w:t>
    </w:r>
    <w:r w:rsidRPr="00EF03B5">
      <w:rPr>
        <w:b/>
        <w:noProof/>
        <w:sz w:val="96"/>
        <w:lang w:eastAsia="en-GB"/>
      </w:rPr>
      <w:t xml:space="preserve"> </w:t>
    </w:r>
  </w:p>
  <w:p w14:paraId="773DB4D5" w14:textId="77777777" w:rsidR="00EF03B5" w:rsidRDefault="00EF03B5">
    <w:pPr>
      <w:pStyle w:val="Header"/>
    </w:pPr>
    <w:r>
      <w:rPr>
        <w:b/>
        <w:noProof/>
        <w:sz w:val="96"/>
        <w:lang w:eastAsia="en-GB"/>
      </w:rPr>
      <mc:AlternateContent>
        <mc:Choice Requires="wps">
          <w:drawing>
            <wp:anchor distT="0" distB="0" distL="114300" distR="114300" simplePos="0" relativeHeight="251661312" behindDoc="0" locked="0" layoutInCell="1" allowOverlap="1" wp14:anchorId="49D82C93" wp14:editId="0532EB7B">
              <wp:simplePos x="0" y="0"/>
              <wp:positionH relativeFrom="margin">
                <wp:posOffset>0</wp:posOffset>
              </wp:positionH>
              <wp:positionV relativeFrom="paragraph">
                <wp:posOffset>91168</wp:posOffset>
              </wp:positionV>
              <wp:extent cx="7086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086600" cy="0"/>
                      </a:xfrm>
                      <a:prstGeom prst="line">
                        <a:avLst/>
                      </a:prstGeom>
                      <a:ln w="19050">
                        <a:solidFill>
                          <a:srgbClr val="77C8C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B1E84F" id="Straight Connector 4"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7.2pt" to="55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" strokecolor="#77c8ce" strokeweight="1.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3AE3"/>
    <w:multiLevelType w:val="hybridMultilevel"/>
    <w:tmpl w:val="BFE07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5A5B1E"/>
    <w:multiLevelType w:val="hybridMultilevel"/>
    <w:tmpl w:val="587CF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50C94"/>
    <w:multiLevelType w:val="hybridMultilevel"/>
    <w:tmpl w:val="65C0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84581"/>
    <w:multiLevelType w:val="hybridMultilevel"/>
    <w:tmpl w:val="639CE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D17D2"/>
    <w:multiLevelType w:val="hybridMultilevel"/>
    <w:tmpl w:val="1C5C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72793"/>
    <w:multiLevelType w:val="hybridMultilevel"/>
    <w:tmpl w:val="D70C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7295F"/>
    <w:multiLevelType w:val="hybridMultilevel"/>
    <w:tmpl w:val="B73E3A0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2C5683"/>
    <w:multiLevelType w:val="hybridMultilevel"/>
    <w:tmpl w:val="74705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B658ED"/>
    <w:multiLevelType w:val="hybridMultilevel"/>
    <w:tmpl w:val="7252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993BA2"/>
    <w:multiLevelType w:val="hybridMultilevel"/>
    <w:tmpl w:val="F8D8FB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F380DE4"/>
    <w:multiLevelType w:val="hybridMultilevel"/>
    <w:tmpl w:val="22D6B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AC0C2E"/>
    <w:multiLevelType w:val="hybridMultilevel"/>
    <w:tmpl w:val="A4A6F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6E19EF"/>
    <w:multiLevelType w:val="hybridMultilevel"/>
    <w:tmpl w:val="E684D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3"/>
  </w:num>
  <w:num w:numId="5">
    <w:abstractNumId w:val="0"/>
  </w:num>
  <w:num w:numId="6">
    <w:abstractNumId w:val="10"/>
  </w:num>
  <w:num w:numId="7">
    <w:abstractNumId w:val="12"/>
  </w:num>
  <w:num w:numId="8">
    <w:abstractNumId w:val="8"/>
  </w:num>
  <w:num w:numId="9">
    <w:abstractNumId w:val="1"/>
  </w:num>
  <w:num w:numId="10">
    <w:abstractNumId w:val="7"/>
  </w:num>
  <w:num w:numId="11">
    <w:abstractNumId w:val="4"/>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9F5"/>
    <w:rsid w:val="00075C6F"/>
    <w:rsid w:val="000773BF"/>
    <w:rsid w:val="001250FF"/>
    <w:rsid w:val="001D214D"/>
    <w:rsid w:val="002414E8"/>
    <w:rsid w:val="00241536"/>
    <w:rsid w:val="002977B3"/>
    <w:rsid w:val="002C2344"/>
    <w:rsid w:val="002E7967"/>
    <w:rsid w:val="004C0D76"/>
    <w:rsid w:val="004D14AA"/>
    <w:rsid w:val="00550D50"/>
    <w:rsid w:val="00561030"/>
    <w:rsid w:val="00574FAB"/>
    <w:rsid w:val="00593A87"/>
    <w:rsid w:val="005947D5"/>
    <w:rsid w:val="005A030C"/>
    <w:rsid w:val="005C3AC8"/>
    <w:rsid w:val="006003C3"/>
    <w:rsid w:val="006F2124"/>
    <w:rsid w:val="00706F41"/>
    <w:rsid w:val="007165D4"/>
    <w:rsid w:val="007A3FA3"/>
    <w:rsid w:val="007D4427"/>
    <w:rsid w:val="007D7BF5"/>
    <w:rsid w:val="008234AF"/>
    <w:rsid w:val="008642BF"/>
    <w:rsid w:val="00874657"/>
    <w:rsid w:val="008A2A3E"/>
    <w:rsid w:val="008E4E6E"/>
    <w:rsid w:val="008E55CA"/>
    <w:rsid w:val="00904483"/>
    <w:rsid w:val="00936E2E"/>
    <w:rsid w:val="00955145"/>
    <w:rsid w:val="00962481"/>
    <w:rsid w:val="00A372B9"/>
    <w:rsid w:val="00B2053E"/>
    <w:rsid w:val="00B579FC"/>
    <w:rsid w:val="00BD25BC"/>
    <w:rsid w:val="00C04C0A"/>
    <w:rsid w:val="00C10CB8"/>
    <w:rsid w:val="00C57E71"/>
    <w:rsid w:val="00C61297"/>
    <w:rsid w:val="00CA02AE"/>
    <w:rsid w:val="00CB4249"/>
    <w:rsid w:val="00CB59F5"/>
    <w:rsid w:val="00CF2274"/>
    <w:rsid w:val="00CF3545"/>
    <w:rsid w:val="00D1179A"/>
    <w:rsid w:val="00D80841"/>
    <w:rsid w:val="00E20648"/>
    <w:rsid w:val="00E22AAB"/>
    <w:rsid w:val="00E72459"/>
    <w:rsid w:val="00ED19F2"/>
    <w:rsid w:val="00EF03B5"/>
    <w:rsid w:val="00F73E4C"/>
    <w:rsid w:val="00FA1E13"/>
    <w:rsid w:val="00FA428B"/>
    <w:rsid w:val="00FC0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B061"/>
  <w15:docId w15:val="{CBB07F79-E95F-4C52-A65F-F4AEC7C1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3B5"/>
  </w:style>
  <w:style w:type="paragraph" w:styleId="Heading6">
    <w:name w:val="heading 6"/>
    <w:basedOn w:val="Normal"/>
    <w:link w:val="Heading6Char"/>
    <w:uiPriority w:val="9"/>
    <w:qFormat/>
    <w:rsid w:val="00A372B9"/>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297"/>
    <w:pPr>
      <w:ind w:left="720"/>
      <w:contextualSpacing/>
    </w:pPr>
  </w:style>
  <w:style w:type="paragraph" w:styleId="BalloonText">
    <w:name w:val="Balloon Text"/>
    <w:basedOn w:val="Normal"/>
    <w:link w:val="BalloonTextChar"/>
    <w:uiPriority w:val="99"/>
    <w:semiHidden/>
    <w:unhideWhenUsed/>
    <w:rsid w:val="002414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4E8"/>
    <w:rPr>
      <w:rFonts w:ascii="Segoe UI" w:hAnsi="Segoe UI" w:cs="Segoe UI"/>
      <w:sz w:val="18"/>
      <w:szCs w:val="18"/>
    </w:rPr>
  </w:style>
  <w:style w:type="paragraph" w:styleId="NormalWeb">
    <w:name w:val="Normal (Web)"/>
    <w:basedOn w:val="Normal"/>
    <w:uiPriority w:val="99"/>
    <w:unhideWhenUsed/>
    <w:rsid w:val="00EF03B5"/>
    <w:pPr>
      <w:spacing w:before="100" w:beforeAutospacing="1" w:after="100" w:afterAutospacing="1" w:line="240" w:lineRule="auto"/>
    </w:pPr>
    <w:rPr>
      <w:rFonts w:ascii="Times New Roman" w:hAnsi="Times New Roman" w:cs="Times New Roman"/>
      <w:sz w:val="24"/>
      <w:szCs w:val="24"/>
      <w:lang w:val="en-US"/>
    </w:rPr>
  </w:style>
  <w:style w:type="paragraph" w:styleId="Header">
    <w:name w:val="header"/>
    <w:basedOn w:val="Normal"/>
    <w:link w:val="HeaderChar"/>
    <w:uiPriority w:val="99"/>
    <w:unhideWhenUsed/>
    <w:rsid w:val="00EF0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3B5"/>
  </w:style>
  <w:style w:type="paragraph" w:styleId="Footer">
    <w:name w:val="footer"/>
    <w:basedOn w:val="Normal"/>
    <w:link w:val="FooterChar"/>
    <w:uiPriority w:val="99"/>
    <w:unhideWhenUsed/>
    <w:rsid w:val="00EF0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3B5"/>
  </w:style>
  <w:style w:type="character" w:customStyle="1" w:styleId="apple-converted-space">
    <w:name w:val="apple-converted-space"/>
    <w:basedOn w:val="DefaultParagraphFont"/>
    <w:rsid w:val="00CF2274"/>
  </w:style>
  <w:style w:type="character" w:styleId="Hyperlink">
    <w:name w:val="Hyperlink"/>
    <w:basedOn w:val="DefaultParagraphFont"/>
    <w:uiPriority w:val="99"/>
    <w:semiHidden/>
    <w:unhideWhenUsed/>
    <w:rsid w:val="00CF2274"/>
    <w:rPr>
      <w:color w:val="0000FF"/>
      <w:u w:val="single"/>
    </w:rPr>
  </w:style>
  <w:style w:type="character" w:styleId="Strong">
    <w:name w:val="Strong"/>
    <w:basedOn w:val="DefaultParagraphFont"/>
    <w:uiPriority w:val="22"/>
    <w:qFormat/>
    <w:rsid w:val="008E55CA"/>
    <w:rPr>
      <w:b/>
      <w:bCs/>
    </w:rPr>
  </w:style>
  <w:style w:type="character" w:customStyle="1" w:styleId="Heading6Char">
    <w:name w:val="Heading 6 Char"/>
    <w:basedOn w:val="DefaultParagraphFont"/>
    <w:link w:val="Heading6"/>
    <w:uiPriority w:val="9"/>
    <w:rsid w:val="00A372B9"/>
    <w:rPr>
      <w:rFonts w:ascii="Times New Roman" w:eastAsia="Times New Roman" w:hAnsi="Times New Roman" w:cs="Times New Roman"/>
      <w:b/>
      <w:bCs/>
      <w:sz w:val="15"/>
      <w:szCs w:val="15"/>
      <w:lang w:eastAsia="en-GB"/>
    </w:rPr>
  </w:style>
  <w:style w:type="character" w:styleId="CommentReference">
    <w:name w:val="annotation reference"/>
    <w:basedOn w:val="DefaultParagraphFont"/>
    <w:uiPriority w:val="99"/>
    <w:semiHidden/>
    <w:unhideWhenUsed/>
    <w:rsid w:val="002C2344"/>
    <w:rPr>
      <w:sz w:val="16"/>
      <w:szCs w:val="16"/>
    </w:rPr>
  </w:style>
  <w:style w:type="paragraph" w:styleId="CommentText">
    <w:name w:val="annotation text"/>
    <w:basedOn w:val="Normal"/>
    <w:link w:val="CommentTextChar"/>
    <w:uiPriority w:val="99"/>
    <w:semiHidden/>
    <w:unhideWhenUsed/>
    <w:rsid w:val="002C2344"/>
    <w:pPr>
      <w:spacing w:line="240" w:lineRule="auto"/>
    </w:pPr>
    <w:rPr>
      <w:sz w:val="20"/>
      <w:szCs w:val="20"/>
    </w:rPr>
  </w:style>
  <w:style w:type="character" w:customStyle="1" w:styleId="CommentTextChar">
    <w:name w:val="Comment Text Char"/>
    <w:basedOn w:val="DefaultParagraphFont"/>
    <w:link w:val="CommentText"/>
    <w:uiPriority w:val="99"/>
    <w:semiHidden/>
    <w:rsid w:val="002C2344"/>
    <w:rPr>
      <w:sz w:val="20"/>
      <w:szCs w:val="20"/>
    </w:rPr>
  </w:style>
  <w:style w:type="paragraph" w:styleId="CommentSubject">
    <w:name w:val="annotation subject"/>
    <w:basedOn w:val="CommentText"/>
    <w:next w:val="CommentText"/>
    <w:link w:val="CommentSubjectChar"/>
    <w:uiPriority w:val="99"/>
    <w:semiHidden/>
    <w:unhideWhenUsed/>
    <w:rsid w:val="002C2344"/>
    <w:rPr>
      <w:b/>
      <w:bCs/>
    </w:rPr>
  </w:style>
  <w:style w:type="character" w:customStyle="1" w:styleId="CommentSubjectChar">
    <w:name w:val="Comment Subject Char"/>
    <w:basedOn w:val="CommentTextChar"/>
    <w:link w:val="CommentSubject"/>
    <w:uiPriority w:val="99"/>
    <w:semiHidden/>
    <w:rsid w:val="002C2344"/>
    <w:rPr>
      <w:b/>
      <w:bCs/>
      <w:sz w:val="20"/>
      <w:szCs w:val="20"/>
    </w:rPr>
  </w:style>
  <w:style w:type="paragraph" w:styleId="Revision">
    <w:name w:val="Revision"/>
    <w:hidden/>
    <w:uiPriority w:val="99"/>
    <w:semiHidden/>
    <w:rsid w:val="009551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1704">
      <w:bodyDiv w:val="1"/>
      <w:marLeft w:val="0"/>
      <w:marRight w:val="0"/>
      <w:marTop w:val="0"/>
      <w:marBottom w:val="0"/>
      <w:divBdr>
        <w:top w:val="none" w:sz="0" w:space="0" w:color="auto"/>
        <w:left w:val="none" w:sz="0" w:space="0" w:color="auto"/>
        <w:bottom w:val="none" w:sz="0" w:space="0" w:color="auto"/>
        <w:right w:val="none" w:sz="0" w:space="0" w:color="auto"/>
      </w:divBdr>
      <w:divsChild>
        <w:div w:id="2026587468">
          <w:marLeft w:val="0"/>
          <w:marRight w:val="0"/>
          <w:marTop w:val="0"/>
          <w:marBottom w:val="0"/>
          <w:divBdr>
            <w:top w:val="none" w:sz="0" w:space="0" w:color="auto"/>
            <w:left w:val="none" w:sz="0" w:space="0" w:color="auto"/>
            <w:bottom w:val="none" w:sz="0" w:space="0" w:color="auto"/>
            <w:right w:val="none" w:sz="0" w:space="0" w:color="auto"/>
          </w:divBdr>
          <w:divsChild>
            <w:div w:id="1077551103">
              <w:marLeft w:val="-150"/>
              <w:marRight w:val="-150"/>
              <w:marTop w:val="0"/>
              <w:marBottom w:val="0"/>
              <w:divBdr>
                <w:top w:val="none" w:sz="0" w:space="0" w:color="auto"/>
                <w:left w:val="none" w:sz="0" w:space="0" w:color="auto"/>
                <w:bottom w:val="none" w:sz="0" w:space="0" w:color="auto"/>
                <w:right w:val="none" w:sz="0" w:space="0" w:color="auto"/>
              </w:divBdr>
              <w:divsChild>
                <w:div w:id="3569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468985">
      <w:bodyDiv w:val="1"/>
      <w:marLeft w:val="0"/>
      <w:marRight w:val="0"/>
      <w:marTop w:val="0"/>
      <w:marBottom w:val="0"/>
      <w:divBdr>
        <w:top w:val="none" w:sz="0" w:space="0" w:color="auto"/>
        <w:left w:val="none" w:sz="0" w:space="0" w:color="auto"/>
        <w:bottom w:val="none" w:sz="0" w:space="0" w:color="auto"/>
        <w:right w:val="none" w:sz="0" w:space="0" w:color="auto"/>
      </w:divBdr>
      <w:divsChild>
        <w:div w:id="1204563144">
          <w:marLeft w:val="0"/>
          <w:marRight w:val="0"/>
          <w:marTop w:val="0"/>
          <w:marBottom w:val="0"/>
          <w:divBdr>
            <w:top w:val="none" w:sz="0" w:space="0" w:color="auto"/>
            <w:left w:val="none" w:sz="0" w:space="0" w:color="auto"/>
            <w:bottom w:val="none" w:sz="0" w:space="0" w:color="auto"/>
            <w:right w:val="none" w:sz="0" w:space="0" w:color="auto"/>
          </w:divBdr>
          <w:divsChild>
            <w:div w:id="1714890076">
              <w:marLeft w:val="0"/>
              <w:marRight w:val="0"/>
              <w:marTop w:val="0"/>
              <w:marBottom w:val="0"/>
              <w:divBdr>
                <w:top w:val="none" w:sz="0" w:space="0" w:color="auto"/>
                <w:left w:val="none" w:sz="0" w:space="0" w:color="auto"/>
                <w:bottom w:val="none" w:sz="0" w:space="0" w:color="auto"/>
                <w:right w:val="none" w:sz="0" w:space="0" w:color="auto"/>
              </w:divBdr>
              <w:divsChild>
                <w:div w:id="1930843295">
                  <w:marLeft w:val="0"/>
                  <w:marRight w:val="0"/>
                  <w:marTop w:val="0"/>
                  <w:marBottom w:val="0"/>
                  <w:divBdr>
                    <w:top w:val="none" w:sz="0" w:space="0" w:color="auto"/>
                    <w:left w:val="none" w:sz="0" w:space="0" w:color="auto"/>
                    <w:bottom w:val="none" w:sz="0" w:space="0" w:color="auto"/>
                    <w:right w:val="none" w:sz="0" w:space="0" w:color="auto"/>
                  </w:divBdr>
                  <w:divsChild>
                    <w:div w:id="1764376463">
                      <w:marLeft w:val="0"/>
                      <w:marRight w:val="3780"/>
                      <w:marTop w:val="0"/>
                      <w:marBottom w:val="0"/>
                      <w:divBdr>
                        <w:top w:val="none" w:sz="0" w:space="0" w:color="auto"/>
                        <w:left w:val="none" w:sz="0" w:space="0" w:color="auto"/>
                        <w:bottom w:val="none" w:sz="0" w:space="0" w:color="auto"/>
                        <w:right w:val="none" w:sz="0" w:space="0" w:color="auto"/>
                      </w:divBdr>
                      <w:divsChild>
                        <w:div w:id="2030519480">
                          <w:marLeft w:val="120"/>
                          <w:marRight w:val="120"/>
                          <w:marTop w:val="120"/>
                          <w:marBottom w:val="120"/>
                          <w:divBdr>
                            <w:top w:val="none" w:sz="0" w:space="0" w:color="auto"/>
                            <w:left w:val="none" w:sz="0" w:space="0" w:color="auto"/>
                            <w:bottom w:val="none" w:sz="0" w:space="0" w:color="auto"/>
                            <w:right w:val="none" w:sz="0" w:space="0" w:color="auto"/>
                          </w:divBdr>
                          <w:divsChild>
                            <w:div w:id="120930149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Child>
    </w:div>
    <w:div w:id="488059301">
      <w:bodyDiv w:val="1"/>
      <w:marLeft w:val="0"/>
      <w:marRight w:val="0"/>
      <w:marTop w:val="0"/>
      <w:marBottom w:val="0"/>
      <w:divBdr>
        <w:top w:val="none" w:sz="0" w:space="0" w:color="auto"/>
        <w:left w:val="none" w:sz="0" w:space="0" w:color="auto"/>
        <w:bottom w:val="none" w:sz="0" w:space="0" w:color="auto"/>
        <w:right w:val="none" w:sz="0" w:space="0" w:color="auto"/>
      </w:divBdr>
    </w:div>
    <w:div w:id="753548401">
      <w:bodyDiv w:val="1"/>
      <w:marLeft w:val="0"/>
      <w:marRight w:val="0"/>
      <w:marTop w:val="0"/>
      <w:marBottom w:val="0"/>
      <w:divBdr>
        <w:top w:val="none" w:sz="0" w:space="0" w:color="auto"/>
        <w:left w:val="none" w:sz="0" w:space="0" w:color="auto"/>
        <w:bottom w:val="none" w:sz="0" w:space="0" w:color="auto"/>
        <w:right w:val="none" w:sz="0" w:space="0" w:color="auto"/>
      </w:divBdr>
    </w:div>
    <w:div w:id="823357021">
      <w:bodyDiv w:val="1"/>
      <w:marLeft w:val="0"/>
      <w:marRight w:val="0"/>
      <w:marTop w:val="0"/>
      <w:marBottom w:val="0"/>
      <w:divBdr>
        <w:top w:val="none" w:sz="0" w:space="0" w:color="auto"/>
        <w:left w:val="none" w:sz="0" w:space="0" w:color="auto"/>
        <w:bottom w:val="none" w:sz="0" w:space="0" w:color="auto"/>
        <w:right w:val="none" w:sz="0" w:space="0" w:color="auto"/>
      </w:divBdr>
    </w:div>
    <w:div w:id="976760676">
      <w:bodyDiv w:val="1"/>
      <w:marLeft w:val="0"/>
      <w:marRight w:val="0"/>
      <w:marTop w:val="0"/>
      <w:marBottom w:val="0"/>
      <w:divBdr>
        <w:top w:val="none" w:sz="0" w:space="0" w:color="auto"/>
        <w:left w:val="none" w:sz="0" w:space="0" w:color="auto"/>
        <w:bottom w:val="none" w:sz="0" w:space="0" w:color="auto"/>
        <w:right w:val="none" w:sz="0" w:space="0" w:color="auto"/>
      </w:divBdr>
    </w:div>
    <w:div w:id="1223953730">
      <w:bodyDiv w:val="1"/>
      <w:marLeft w:val="0"/>
      <w:marRight w:val="0"/>
      <w:marTop w:val="0"/>
      <w:marBottom w:val="0"/>
      <w:divBdr>
        <w:top w:val="none" w:sz="0" w:space="0" w:color="auto"/>
        <w:left w:val="none" w:sz="0" w:space="0" w:color="auto"/>
        <w:bottom w:val="none" w:sz="0" w:space="0" w:color="auto"/>
        <w:right w:val="none" w:sz="0" w:space="0" w:color="auto"/>
      </w:divBdr>
      <w:divsChild>
        <w:div w:id="316688212">
          <w:marLeft w:val="-150"/>
          <w:marRight w:val="-150"/>
          <w:marTop w:val="0"/>
          <w:marBottom w:val="0"/>
          <w:divBdr>
            <w:top w:val="none" w:sz="0" w:space="0" w:color="auto"/>
            <w:left w:val="none" w:sz="0" w:space="0" w:color="auto"/>
            <w:bottom w:val="none" w:sz="0" w:space="0" w:color="auto"/>
            <w:right w:val="none" w:sz="0" w:space="0" w:color="auto"/>
          </w:divBdr>
          <w:divsChild>
            <w:div w:id="1064374874">
              <w:marLeft w:val="0"/>
              <w:marRight w:val="0"/>
              <w:marTop w:val="0"/>
              <w:marBottom w:val="0"/>
              <w:divBdr>
                <w:top w:val="none" w:sz="0" w:space="0" w:color="auto"/>
                <w:left w:val="none" w:sz="0" w:space="0" w:color="auto"/>
                <w:bottom w:val="none" w:sz="0" w:space="0" w:color="auto"/>
                <w:right w:val="none" w:sz="0" w:space="0" w:color="auto"/>
              </w:divBdr>
            </w:div>
          </w:divsChild>
        </w:div>
        <w:div w:id="384183378">
          <w:marLeft w:val="-150"/>
          <w:marRight w:val="-150"/>
          <w:marTop w:val="0"/>
          <w:marBottom w:val="0"/>
          <w:divBdr>
            <w:top w:val="none" w:sz="0" w:space="0" w:color="auto"/>
            <w:left w:val="none" w:sz="0" w:space="0" w:color="auto"/>
            <w:bottom w:val="none" w:sz="0" w:space="0" w:color="auto"/>
            <w:right w:val="none" w:sz="0" w:space="0" w:color="auto"/>
          </w:divBdr>
          <w:divsChild>
            <w:div w:id="18270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7756">
      <w:bodyDiv w:val="1"/>
      <w:marLeft w:val="0"/>
      <w:marRight w:val="0"/>
      <w:marTop w:val="0"/>
      <w:marBottom w:val="0"/>
      <w:divBdr>
        <w:top w:val="none" w:sz="0" w:space="0" w:color="auto"/>
        <w:left w:val="none" w:sz="0" w:space="0" w:color="auto"/>
        <w:bottom w:val="none" w:sz="0" w:space="0" w:color="auto"/>
        <w:right w:val="none" w:sz="0" w:space="0" w:color="auto"/>
      </w:divBdr>
    </w:div>
    <w:div w:id="1360005128">
      <w:bodyDiv w:val="1"/>
      <w:marLeft w:val="0"/>
      <w:marRight w:val="0"/>
      <w:marTop w:val="0"/>
      <w:marBottom w:val="0"/>
      <w:divBdr>
        <w:top w:val="none" w:sz="0" w:space="0" w:color="auto"/>
        <w:left w:val="none" w:sz="0" w:space="0" w:color="auto"/>
        <w:bottom w:val="none" w:sz="0" w:space="0" w:color="auto"/>
        <w:right w:val="none" w:sz="0" w:space="0" w:color="auto"/>
      </w:divBdr>
    </w:div>
    <w:div w:id="206602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pg.org.uk/research/archive/" TargetMode="External"/><Relationship Id="rId18" Type="http://schemas.openxmlformats.org/officeDocument/2006/relationships/hyperlink" Target="https://www.vam.ac.uk/info/study-rooms"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cambridgeshire.gov.uk/residents/libraries-leisure-&amp;-culture/archives/visit-our-archives/" TargetMode="External"/><Relationship Id="rId7" Type="http://schemas.openxmlformats.org/officeDocument/2006/relationships/endnotes" Target="endnotes.xml"/><Relationship Id="rId12" Type="http://schemas.openxmlformats.org/officeDocument/2006/relationships/hyperlink" Target="https://www.npg.org.uk/" TargetMode="External"/><Relationship Id="rId17" Type="http://schemas.openxmlformats.org/officeDocument/2006/relationships/hyperlink" Target="https://www.vam.ac.uk/info/national-art-librar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pg.org.uk/research/archive.php" TargetMode="External"/><Relationship Id="rId20" Type="http://schemas.openxmlformats.org/officeDocument/2006/relationships/hyperlink" Target="http://www.nationalarchive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dudsdicta.com/2015/07/25/the-british-skiing-and-the-ski-club-of-great-brita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etmuseum.org/exhibitions/listings/2010/victorian-photocollage" TargetMode="External"/><Relationship Id="rId23" Type="http://schemas.openxmlformats.org/officeDocument/2006/relationships/header" Target="header1.xml"/><Relationship Id="rId10" Type="http://schemas.openxmlformats.org/officeDocument/2006/relationships/hyperlink" Target="http://www.firstworldwar.com/audio/littlegreyhomeinthewest.htm" TargetMode="External"/><Relationship Id="rId19" Type="http://schemas.openxmlformats.org/officeDocument/2006/relationships/hyperlink" Target="http://www.kings.cam.ac.uk/archive-centre/index.html" TargetMode="External"/><Relationship Id="rId4" Type="http://schemas.openxmlformats.org/officeDocument/2006/relationships/settings" Target="settings.xml"/><Relationship Id="rId9" Type="http://schemas.openxmlformats.org/officeDocument/2006/relationships/hyperlink" Target="http://webapps.fitzmuseum.cam.ac.uk/explorer/index.php?qu=millais%20hoare&amp;oid=125024" TargetMode="External"/><Relationship Id="rId14" Type="http://schemas.openxmlformats.org/officeDocument/2006/relationships/hyperlink" Target="https://collections.vam.ac.uk/search/?listing_type=&amp;offset=0&amp;limit=15&amp;narrow=&amp;extrasearch=&amp;q=kate+gough&amp;commit=Search&amp;quality=0&amp;objectnamesearch=&amp;placesearch=&amp;after=&amp;before=&amp;namesearch=&amp;materialsearch=&amp;mnsearch=&amp;locationsearch=" TargetMode="External"/><Relationship Id="rId22" Type="http://schemas.openxmlformats.org/officeDocument/2006/relationships/hyperlink" Target="https://www.nationalgallery.org.uk/paintings/research/research-centre/archi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94DEC-DDEC-4B89-AA02-7C9ADA20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Price</dc:creator>
  <cp:lastModifiedBy>Kate Noble</cp:lastModifiedBy>
  <cp:revision>3</cp:revision>
  <cp:lastPrinted>2018-03-21T12:29:00Z</cp:lastPrinted>
  <dcterms:created xsi:type="dcterms:W3CDTF">2018-07-19T12:17:00Z</dcterms:created>
  <dcterms:modified xsi:type="dcterms:W3CDTF">2018-07-19T12:22:00Z</dcterms:modified>
</cp:coreProperties>
</file>