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39C58" w14:textId="14742ED4" w:rsidR="008E55CA" w:rsidRDefault="008E55CA">
      <w:pPr>
        <w:rPr>
          <w:b/>
          <w:sz w:val="24"/>
          <w:szCs w:val="24"/>
        </w:rPr>
      </w:pPr>
      <w:r w:rsidRPr="006F2124"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6AFDF" wp14:editId="249E54BE">
                <wp:simplePos x="0" y="0"/>
                <wp:positionH relativeFrom="column">
                  <wp:posOffset>-3810</wp:posOffset>
                </wp:positionH>
                <wp:positionV relativeFrom="paragraph">
                  <wp:posOffset>958215</wp:posOffset>
                </wp:positionV>
                <wp:extent cx="6391275" cy="1609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8CA0" w14:textId="77777777" w:rsidR="008E55CA" w:rsidRPr="002977B3" w:rsidRDefault="008E55CA" w:rsidP="008E55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b/>
                                <w:sz w:val="28"/>
                                <w:szCs w:val="28"/>
                              </w:rPr>
                              <w:t>How to use this resource</w:t>
                            </w:r>
                          </w:p>
                          <w:p w14:paraId="179F9FC8" w14:textId="77777777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Encourage your students to follow our research journey by reading through the resource. </w:t>
                            </w:r>
                          </w:p>
                          <w:p w14:paraId="61C18456" w14:textId="7279D580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>They will encounter a selection of prompt questions and activities as they go through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which will 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encourage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them to reflect on what they are reading. </w:t>
                            </w:r>
                          </w:p>
                          <w:p w14:paraId="57FEB86C" w14:textId="77777777" w:rsidR="008E55CA" w:rsidRPr="00B579FC" w:rsidRDefault="008E55CA" w:rsidP="008E5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F5F7A0" w14:textId="77777777" w:rsidR="008E55CA" w:rsidRDefault="008E5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A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75.45pt;width:503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" fillcolor="white [3201]" strokeweight=".5pt">
                <v:textbox>
                  <w:txbxContent>
                    <w:p w14:paraId="0D808CA0" w14:textId="77777777" w:rsidR="008E55CA" w:rsidRPr="002977B3" w:rsidRDefault="008E55CA" w:rsidP="008E55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77B3">
                        <w:rPr>
                          <w:b/>
                          <w:sz w:val="28"/>
                          <w:szCs w:val="28"/>
                        </w:rPr>
                        <w:t>How to use this resource</w:t>
                      </w:r>
                    </w:p>
                    <w:p w14:paraId="179F9FC8" w14:textId="77777777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 xml:space="preserve">Encourage your students to follow our research journey by reading through the resource. </w:t>
                      </w:r>
                    </w:p>
                    <w:p w14:paraId="61C18456" w14:textId="7279D580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>They will encounter a selection of prompt questions and activities as they go through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,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which will 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encourage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them to reflect on what they are reading. </w:t>
                      </w:r>
                    </w:p>
                    <w:p w14:paraId="57FEB86C" w14:textId="77777777" w:rsidR="008E55CA" w:rsidRPr="00B579FC" w:rsidRDefault="008E55CA" w:rsidP="008E55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F5F7A0" w14:textId="77777777" w:rsidR="008E55CA" w:rsidRDefault="008E55CA"/>
                  </w:txbxContent>
                </v:textbox>
              </v:shape>
            </w:pict>
          </mc:Fallback>
        </mc:AlternateContent>
      </w:r>
      <w:r w:rsidR="00CF2274" w:rsidRPr="006F2124">
        <w:rPr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D772FAC" wp14:editId="063F1DE0">
                <wp:simplePos x="0" y="0"/>
                <wp:positionH relativeFrom="margin">
                  <wp:posOffset>4445</wp:posOffset>
                </wp:positionH>
                <wp:positionV relativeFrom="paragraph">
                  <wp:posOffset>16510</wp:posOffset>
                </wp:positionV>
                <wp:extent cx="701040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AAB2" w14:textId="77777777" w:rsidR="00C57E71" w:rsidRDefault="00EF03B5" w:rsidP="00C57E7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Notes for Teachers </w:t>
                            </w:r>
                          </w:p>
                          <w:p w14:paraId="079C1C00" w14:textId="77777777" w:rsidR="00CB59F5" w:rsidRPr="00CB59F5" w:rsidRDefault="00CB59F5">
                            <w:pPr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2FAC" id="Text Box 2" o:spid="_x0000_s1027" type="#_x0000_t202" style="position:absolute;margin-left:.35pt;margin-top:1.3pt;width:552pt;height:64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" stroked="f">
                <v:textbox>
                  <w:txbxContent>
                    <w:p w14:paraId="1937AAB2" w14:textId="77777777" w:rsidR="00C57E71" w:rsidRDefault="00EF03B5" w:rsidP="00C57E7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Notes for Teachers </w:t>
                      </w:r>
                    </w:p>
                    <w:p w14:paraId="079C1C00" w14:textId="77777777" w:rsidR="00CB59F5" w:rsidRPr="00CB59F5" w:rsidRDefault="00CB59F5">
                      <w:pPr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352BA5" w14:textId="77777777" w:rsidR="006A7CAB" w:rsidRDefault="006A7CAB">
      <w:pPr>
        <w:rPr>
          <w:b/>
          <w:sz w:val="24"/>
          <w:szCs w:val="24"/>
        </w:rPr>
      </w:pPr>
    </w:p>
    <w:p w14:paraId="3AD82E5C" w14:textId="77777777" w:rsidR="006A7CAB" w:rsidRDefault="006A7CAB">
      <w:pPr>
        <w:rPr>
          <w:b/>
          <w:sz w:val="24"/>
          <w:szCs w:val="24"/>
        </w:rPr>
      </w:pPr>
    </w:p>
    <w:p w14:paraId="12775BF6" w14:textId="77777777" w:rsidR="006A7CAB" w:rsidRDefault="006A7CAB">
      <w:pPr>
        <w:rPr>
          <w:b/>
          <w:sz w:val="24"/>
          <w:szCs w:val="24"/>
        </w:rPr>
      </w:pPr>
    </w:p>
    <w:p w14:paraId="080FAC5C" w14:textId="77777777" w:rsidR="006A7CAB" w:rsidRDefault="006A7CAB">
      <w:pPr>
        <w:rPr>
          <w:b/>
          <w:sz w:val="24"/>
          <w:szCs w:val="24"/>
        </w:rPr>
      </w:pPr>
    </w:p>
    <w:p w14:paraId="5C53FD8B" w14:textId="77777777" w:rsidR="006A7CAB" w:rsidRDefault="006A7CAB">
      <w:pPr>
        <w:rPr>
          <w:b/>
          <w:sz w:val="24"/>
          <w:szCs w:val="24"/>
        </w:rPr>
      </w:pPr>
    </w:p>
    <w:p w14:paraId="1D329936" w14:textId="77777777" w:rsidR="006A7CAB" w:rsidRPr="006F2124" w:rsidRDefault="006A7CAB">
      <w:pPr>
        <w:rPr>
          <w:b/>
          <w:sz w:val="24"/>
          <w:szCs w:val="24"/>
        </w:rPr>
      </w:pPr>
    </w:p>
    <w:p w14:paraId="4DB19477" w14:textId="52C53189" w:rsidR="00CF2274" w:rsidRPr="002977B3" w:rsidRDefault="00CF2274" w:rsidP="008E55CA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2977B3">
        <w:rPr>
          <w:b/>
          <w:sz w:val="28"/>
          <w:szCs w:val="28"/>
        </w:rPr>
        <w:t xml:space="preserve">Planning </w:t>
      </w:r>
      <w:r w:rsidR="006D13A2">
        <w:rPr>
          <w:b/>
          <w:sz w:val="28"/>
          <w:szCs w:val="28"/>
        </w:rPr>
        <w:t>the</w:t>
      </w:r>
      <w:r w:rsidRPr="002977B3">
        <w:rPr>
          <w:b/>
          <w:sz w:val="28"/>
          <w:szCs w:val="28"/>
        </w:rPr>
        <w:t xml:space="preserve"> Project</w:t>
      </w:r>
    </w:p>
    <w:p w14:paraId="3099716C" w14:textId="6AB1B8E3" w:rsidR="008E55CA" w:rsidRPr="006F2124" w:rsidRDefault="002C2344" w:rsidP="008E55CA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‘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>The Twins</w:t>
      </w:r>
      <w:r>
        <w:rPr>
          <w:rFonts w:eastAsia="Times New Roman" w:cs="Arial"/>
          <w:sz w:val="24"/>
          <w:szCs w:val="24"/>
          <w:lang w:eastAsia="en-GB"/>
        </w:rPr>
        <w:t>’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> is one of the most popular paintings in the Fitzwilliam Museum</w:t>
      </w:r>
      <w:r w:rsidR="00D1179A">
        <w:rPr>
          <w:rFonts w:eastAsia="Times New Roman" w:cs="Arial"/>
          <w:sz w:val="24"/>
          <w:szCs w:val="24"/>
          <w:lang w:eastAsia="en-GB"/>
        </w:rPr>
        <w:t>,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 xml:space="preserve"> and thousands of visitors enjoy looking at it and talking about it every year. There are several other paintings in the museum by Millais</w:t>
      </w:r>
      <w:r>
        <w:rPr>
          <w:rFonts w:eastAsia="Times New Roman" w:cs="Arial"/>
          <w:sz w:val="24"/>
          <w:szCs w:val="24"/>
          <w:lang w:eastAsia="en-GB"/>
        </w:rPr>
        <w:t>. He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 xml:space="preserve"> was a famous Victorian artist and his life and works have been extensively researched and documented. But</w:t>
      </w:r>
      <w:r>
        <w:rPr>
          <w:rFonts w:eastAsia="Times New Roman" w:cs="Arial"/>
          <w:sz w:val="24"/>
          <w:szCs w:val="24"/>
          <w:lang w:eastAsia="en-GB"/>
        </w:rPr>
        <w:t>,</w:t>
      </w:r>
      <w:r w:rsidRPr="002C2344">
        <w:rPr>
          <w:rFonts w:eastAsia="Times New Roman" w:cs="Arial"/>
          <w:sz w:val="24"/>
          <w:szCs w:val="24"/>
          <w:lang w:eastAsia="en-GB"/>
        </w:rPr>
        <w:t xml:space="preserve"> </w:t>
      </w:r>
      <w:r w:rsidRPr="006F2124">
        <w:rPr>
          <w:rFonts w:eastAsia="Times New Roman" w:cs="Arial"/>
          <w:sz w:val="24"/>
          <w:szCs w:val="24"/>
          <w:lang w:eastAsia="en-GB"/>
        </w:rPr>
        <w:t>other than their names</w:t>
      </w:r>
      <w:r>
        <w:rPr>
          <w:rFonts w:eastAsia="Times New Roman" w:cs="Arial"/>
          <w:sz w:val="24"/>
          <w:szCs w:val="24"/>
          <w:lang w:eastAsia="en-GB"/>
        </w:rPr>
        <w:t>,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 xml:space="preserve"> we didn't know anything about the </w:t>
      </w:r>
      <w:r w:rsidR="00075C6F">
        <w:rPr>
          <w:rFonts w:eastAsia="Times New Roman" w:cs="Arial"/>
          <w:sz w:val="24"/>
          <w:szCs w:val="24"/>
          <w:lang w:eastAsia="en-GB"/>
        </w:rPr>
        <w:t>twins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075C6F">
        <w:rPr>
          <w:rFonts w:eastAsia="Times New Roman" w:cs="Arial"/>
          <w:sz w:val="24"/>
          <w:szCs w:val="24"/>
          <w:lang w:eastAsia="en-GB"/>
        </w:rPr>
        <w:t xml:space="preserve">who were depicted </w:t>
      </w:r>
      <w:r>
        <w:rPr>
          <w:rFonts w:eastAsia="Times New Roman" w:cs="Arial"/>
          <w:sz w:val="24"/>
          <w:szCs w:val="24"/>
          <w:lang w:eastAsia="en-GB"/>
        </w:rPr>
        <w:t>in his painting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>. We were interested in fi</w:t>
      </w:r>
      <w:r w:rsidR="00075C6F">
        <w:rPr>
          <w:rFonts w:eastAsia="Times New Roman" w:cs="Arial"/>
          <w:sz w:val="24"/>
          <w:szCs w:val="24"/>
          <w:lang w:eastAsia="en-GB"/>
        </w:rPr>
        <w:t>nding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 xml:space="preserve"> out more about them: who they were</w:t>
      </w:r>
      <w:r>
        <w:rPr>
          <w:rFonts w:eastAsia="Times New Roman" w:cs="Arial"/>
          <w:sz w:val="24"/>
          <w:szCs w:val="24"/>
          <w:lang w:eastAsia="en-GB"/>
        </w:rPr>
        <w:t>,</w:t>
      </w:r>
      <w:r w:rsidR="008E55CA" w:rsidRPr="006F2124">
        <w:rPr>
          <w:rFonts w:eastAsia="Times New Roman" w:cs="Arial"/>
          <w:sz w:val="24"/>
          <w:szCs w:val="24"/>
          <w:lang w:eastAsia="en-GB"/>
        </w:rPr>
        <w:t xml:space="preserve"> and what happened to them after the painting was made. </w:t>
      </w:r>
    </w:p>
    <w:p w14:paraId="09A10E0F" w14:textId="6C827FCB" w:rsidR="008E55CA" w:rsidRPr="006F2124" w:rsidRDefault="008E55CA" w:rsidP="008E55CA">
      <w:pPr>
        <w:rPr>
          <w:rFonts w:eastAsia="Times New Roman" w:cs="Arial"/>
          <w:sz w:val="24"/>
          <w:szCs w:val="24"/>
          <w:lang w:eastAsia="en-GB"/>
        </w:rPr>
      </w:pPr>
      <w:r w:rsidRPr="006F2124">
        <w:rPr>
          <w:rFonts w:eastAsia="Times New Roman" w:cs="Arial"/>
          <w:sz w:val="24"/>
          <w:szCs w:val="24"/>
          <w:lang w:eastAsia="en-GB"/>
        </w:rPr>
        <w:t xml:space="preserve">We </w:t>
      </w:r>
      <w:r w:rsidR="00D1179A">
        <w:rPr>
          <w:rFonts w:eastAsia="Times New Roman" w:cs="Arial"/>
          <w:sz w:val="24"/>
          <w:szCs w:val="24"/>
          <w:lang w:eastAsia="en-GB"/>
        </w:rPr>
        <w:t xml:space="preserve">decided to </w:t>
      </w:r>
      <w:r w:rsidRPr="006F2124">
        <w:rPr>
          <w:rFonts w:eastAsia="Times New Roman" w:cs="Arial"/>
          <w:sz w:val="24"/>
          <w:szCs w:val="24"/>
          <w:lang w:eastAsia="en-GB"/>
        </w:rPr>
        <w:t>explore the lives of these two young women</w:t>
      </w:r>
      <w:r w:rsidR="00D1179A">
        <w:rPr>
          <w:rFonts w:eastAsia="Times New Roman" w:cs="Arial"/>
          <w:sz w:val="24"/>
          <w:szCs w:val="24"/>
          <w:lang w:eastAsia="en-GB"/>
        </w:rPr>
        <w:t xml:space="preserve">, hoping to </w:t>
      </w:r>
      <w:r w:rsidR="00D80841">
        <w:rPr>
          <w:rFonts w:eastAsia="Times New Roman" w:cs="Arial"/>
          <w:sz w:val="24"/>
          <w:szCs w:val="24"/>
          <w:lang w:eastAsia="en-GB"/>
        </w:rPr>
        <w:t xml:space="preserve">discover </w:t>
      </w:r>
      <w:r w:rsidRPr="006F2124">
        <w:rPr>
          <w:rFonts w:eastAsia="Times New Roman" w:cs="Arial"/>
          <w:sz w:val="24"/>
          <w:szCs w:val="24"/>
          <w:lang w:eastAsia="en-GB"/>
        </w:rPr>
        <w:t>more about the </w:t>
      </w:r>
      <w:r w:rsidR="00D1179A">
        <w:rPr>
          <w:rFonts w:eastAsia="Times New Roman" w:cs="Arial"/>
          <w:sz w:val="24"/>
          <w:szCs w:val="24"/>
          <w:lang w:eastAsia="en-GB"/>
        </w:rPr>
        <w:t xml:space="preserve">lives </w:t>
      </w:r>
      <w:r w:rsidRPr="006F2124">
        <w:rPr>
          <w:rFonts w:eastAsia="Times New Roman" w:cs="Arial"/>
          <w:sz w:val="24"/>
          <w:szCs w:val="24"/>
          <w:lang w:eastAsia="en-GB"/>
        </w:rPr>
        <w:t>of women in the Victorian age</w:t>
      </w:r>
      <w:r w:rsidR="00D80841">
        <w:rPr>
          <w:rFonts w:eastAsia="Times New Roman" w:cs="Arial"/>
          <w:sz w:val="24"/>
          <w:szCs w:val="24"/>
          <w:lang w:eastAsia="en-GB"/>
        </w:rPr>
        <w:t xml:space="preserve"> - individuals</w:t>
      </w:r>
      <w:r w:rsidR="002C2344">
        <w:rPr>
          <w:rFonts w:eastAsia="Times New Roman" w:cs="Arial"/>
          <w:sz w:val="24"/>
          <w:szCs w:val="24"/>
          <w:lang w:eastAsia="en-GB"/>
        </w:rPr>
        <w:t xml:space="preserve"> </w:t>
      </w:r>
      <w:r w:rsidRPr="006F2124">
        <w:rPr>
          <w:rFonts w:eastAsia="Times New Roman" w:cs="Arial"/>
          <w:sz w:val="24"/>
          <w:szCs w:val="24"/>
          <w:lang w:eastAsia="en-GB"/>
        </w:rPr>
        <w:t>whose stories have for many years only been told in relation to the men around them. </w:t>
      </w:r>
    </w:p>
    <w:p w14:paraId="02A5166B" w14:textId="4433B333" w:rsidR="008E55CA" w:rsidRPr="006F2124" w:rsidRDefault="008E55CA" w:rsidP="008E55CA">
      <w:pPr>
        <w:rPr>
          <w:rFonts w:eastAsia="Times New Roman" w:cs="Arial"/>
          <w:sz w:val="24"/>
          <w:szCs w:val="24"/>
          <w:lang w:eastAsia="en-GB"/>
        </w:rPr>
      </w:pPr>
      <w:r w:rsidRPr="006F2124">
        <w:rPr>
          <w:rFonts w:eastAsia="Times New Roman" w:cs="Arial"/>
          <w:sz w:val="24"/>
          <w:szCs w:val="24"/>
          <w:lang w:eastAsia="en-GB"/>
        </w:rPr>
        <w:t xml:space="preserve">Before we finalised our project plan, we spent time in the gallery looking </w:t>
      </w:r>
      <w:r w:rsidR="00D80841">
        <w:rPr>
          <w:rFonts w:eastAsia="Times New Roman" w:cs="Arial"/>
          <w:sz w:val="24"/>
          <w:szCs w:val="24"/>
          <w:lang w:eastAsia="en-GB"/>
        </w:rPr>
        <w:t xml:space="preserve">in detail </w:t>
      </w:r>
      <w:r w:rsidRPr="006F2124">
        <w:rPr>
          <w:rFonts w:eastAsia="Times New Roman" w:cs="Arial"/>
          <w:sz w:val="24"/>
          <w:szCs w:val="24"/>
          <w:lang w:eastAsia="en-GB"/>
        </w:rPr>
        <w:t>at the painting</w:t>
      </w:r>
      <w:r w:rsidR="00075C6F">
        <w:rPr>
          <w:rFonts w:eastAsia="Times New Roman" w:cs="Arial"/>
          <w:sz w:val="24"/>
          <w:szCs w:val="24"/>
          <w:lang w:eastAsia="en-GB"/>
        </w:rPr>
        <w:t>,</w:t>
      </w:r>
      <w:r w:rsidRPr="006F2124">
        <w:rPr>
          <w:rFonts w:eastAsia="Times New Roman" w:cs="Arial"/>
          <w:sz w:val="24"/>
          <w:szCs w:val="24"/>
          <w:lang w:eastAsia="en-GB"/>
        </w:rPr>
        <w:t xml:space="preserve"> to help to guide our research questions. </w:t>
      </w:r>
    </w:p>
    <w:p w14:paraId="1259A67E" w14:textId="40BC5F2D" w:rsidR="008E55CA" w:rsidRPr="006F2124" w:rsidRDefault="008E55CA" w:rsidP="008E55CA">
      <w:pPr>
        <w:rPr>
          <w:rFonts w:eastAsia="Times New Roman" w:cs="Arial"/>
          <w:sz w:val="24"/>
          <w:szCs w:val="24"/>
          <w:lang w:eastAsia="en-GB"/>
        </w:rPr>
      </w:pPr>
      <w:r w:rsidRPr="006F2124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>Click on the thumbnail in the top right of the screen to download a high</w:t>
      </w:r>
      <w:r w:rsidR="00075C6F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>-</w:t>
      </w:r>
      <w:r w:rsidRPr="006F2124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 xml:space="preserve">resolution image of </w:t>
      </w:r>
      <w:r w:rsidR="00D80841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>‘The Twins’</w:t>
      </w:r>
      <w:r w:rsidRPr="006F2124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 xml:space="preserve"> and tak</w:t>
      </w:r>
      <w:r w:rsidR="00D80841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>e</w:t>
      </w:r>
      <w:r w:rsidRPr="006F2124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 xml:space="preserve"> a long, careful look at </w:t>
      </w:r>
      <w:r w:rsidR="00D1179A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>it</w:t>
      </w:r>
      <w:r w:rsidRPr="006F2124">
        <w:rPr>
          <w:rFonts w:eastAsia="Times New Roman" w:cs="Arial"/>
          <w:bCs/>
          <w:sz w:val="24"/>
          <w:szCs w:val="24"/>
          <w:bdr w:val="none" w:sz="0" w:space="0" w:color="auto" w:frame="1"/>
          <w:lang w:eastAsia="en-GB"/>
        </w:rPr>
        <w:t>.</w:t>
      </w:r>
    </w:p>
    <w:p w14:paraId="1454FC48" w14:textId="77777777" w:rsidR="00CF2274" w:rsidRPr="006F2124" w:rsidRDefault="00CF2274" w:rsidP="00B579FC">
      <w:pPr>
        <w:rPr>
          <w:sz w:val="24"/>
          <w:szCs w:val="24"/>
        </w:rPr>
      </w:pPr>
      <w:r w:rsidRPr="006F2124">
        <w:rPr>
          <w:sz w:val="24"/>
          <w:szCs w:val="24"/>
        </w:rPr>
        <w:t>Spend 5 - 10 minutes noting down everything that you can see. </w:t>
      </w:r>
    </w:p>
    <w:p w14:paraId="1B5F0BBC" w14:textId="77777777" w:rsidR="00CF2274" w:rsidRPr="006F2124" w:rsidRDefault="00CF2274" w:rsidP="00B579FC">
      <w:pPr>
        <w:rPr>
          <w:sz w:val="24"/>
          <w:szCs w:val="24"/>
        </w:rPr>
      </w:pPr>
      <w:r w:rsidRPr="006F2124">
        <w:rPr>
          <w:sz w:val="24"/>
          <w:szCs w:val="24"/>
        </w:rPr>
        <w:t>What are your immediate reactions to the picture?</w:t>
      </w:r>
    </w:p>
    <w:p w14:paraId="2851D9E7" w14:textId="77777777" w:rsidR="00CF2274" w:rsidRPr="006F2124" w:rsidRDefault="00CF2274" w:rsidP="00B579FC">
      <w:pPr>
        <w:rPr>
          <w:sz w:val="24"/>
          <w:szCs w:val="24"/>
        </w:rPr>
      </w:pPr>
      <w:r w:rsidRPr="006F2124">
        <w:rPr>
          <w:sz w:val="24"/>
          <w:szCs w:val="24"/>
        </w:rPr>
        <w:t>Make a quick list of any initial questions you would like to ask.</w:t>
      </w:r>
    </w:p>
    <w:p w14:paraId="67214C01" w14:textId="77777777" w:rsidR="00A372B9" w:rsidRPr="00A372B9" w:rsidRDefault="00A372B9" w:rsidP="00A372B9">
      <w:pPr>
        <w:shd w:val="clear" w:color="auto" w:fill="FFFFFF"/>
        <w:spacing w:before="100" w:beforeAutospacing="1" w:after="100" w:afterAutospacing="1" w:line="288" w:lineRule="atLeast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6F2124">
        <w:rPr>
          <w:rFonts w:eastAsia="Times New Roman" w:cs="Arial"/>
          <w:sz w:val="24"/>
          <w:szCs w:val="24"/>
          <w:lang w:eastAsia="en-GB"/>
        </w:rPr>
        <w:t>The painting is a</w:t>
      </w:r>
      <w:r w:rsidRPr="00A372B9">
        <w:rPr>
          <w:rFonts w:eastAsia="Times New Roman" w:cs="Arial"/>
          <w:sz w:val="24"/>
          <w:szCs w:val="24"/>
          <w:lang w:eastAsia="en-GB"/>
        </w:rPr>
        <w:t xml:space="preserve"> made of oil paint on canvas</w:t>
      </w:r>
      <w:r w:rsidR="00D1179A">
        <w:rPr>
          <w:rFonts w:eastAsia="Times New Roman" w:cs="Arial"/>
          <w:sz w:val="24"/>
          <w:szCs w:val="24"/>
          <w:lang w:eastAsia="en-GB"/>
        </w:rPr>
        <w:t>,</w:t>
      </w:r>
      <w:r w:rsidRPr="00A372B9">
        <w:rPr>
          <w:rFonts w:eastAsia="Times New Roman" w:cs="Arial"/>
          <w:sz w:val="24"/>
          <w:szCs w:val="24"/>
          <w:lang w:eastAsia="en-GB"/>
        </w:rPr>
        <w:t xml:space="preserve"> and measures 153.5 x 113.7cm.</w:t>
      </w:r>
    </w:p>
    <w:p w14:paraId="036DC172" w14:textId="22D52958" w:rsidR="00A372B9" w:rsidRPr="00A372B9" w:rsidRDefault="00A372B9" w:rsidP="00A372B9">
      <w:pPr>
        <w:shd w:val="clear" w:color="auto" w:fill="FFFFFF"/>
        <w:spacing w:before="100" w:beforeAutospacing="1" w:after="100" w:afterAutospacing="1" w:line="288" w:lineRule="atLeast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A372B9">
        <w:rPr>
          <w:rFonts w:eastAsia="Times New Roman" w:cs="Arial"/>
          <w:sz w:val="24"/>
          <w:szCs w:val="24"/>
          <w:lang w:eastAsia="en-GB"/>
        </w:rPr>
        <w:t>It depicts two young women, aged around 20, wearing similar outfits. There’s a close physical resemblance between the two</w:t>
      </w:r>
      <w:r w:rsidR="00075C6F">
        <w:rPr>
          <w:rFonts w:eastAsia="Times New Roman" w:cs="Arial"/>
          <w:sz w:val="24"/>
          <w:szCs w:val="24"/>
          <w:lang w:eastAsia="en-GB"/>
        </w:rPr>
        <w:t>, and t</w:t>
      </w:r>
      <w:r w:rsidRPr="00A372B9">
        <w:rPr>
          <w:rFonts w:eastAsia="Times New Roman" w:cs="Arial"/>
          <w:sz w:val="24"/>
          <w:szCs w:val="24"/>
          <w:lang w:eastAsia="en-GB"/>
        </w:rPr>
        <w:t>he title tells us that</w:t>
      </w:r>
      <w:r w:rsidR="00075C6F">
        <w:rPr>
          <w:rFonts w:eastAsia="Times New Roman" w:cs="Arial"/>
          <w:sz w:val="24"/>
          <w:szCs w:val="24"/>
          <w:lang w:eastAsia="en-GB"/>
        </w:rPr>
        <w:t xml:space="preserve"> </w:t>
      </w:r>
      <w:r w:rsidRPr="00A372B9">
        <w:rPr>
          <w:rFonts w:eastAsia="Times New Roman" w:cs="Arial"/>
          <w:sz w:val="24"/>
          <w:szCs w:val="24"/>
          <w:lang w:eastAsia="en-GB"/>
        </w:rPr>
        <w:t xml:space="preserve">they are </w:t>
      </w:r>
      <w:r w:rsidR="00D1179A">
        <w:rPr>
          <w:rFonts w:eastAsia="Times New Roman" w:cs="Arial"/>
          <w:sz w:val="24"/>
          <w:szCs w:val="24"/>
          <w:lang w:eastAsia="en-GB"/>
        </w:rPr>
        <w:t>t</w:t>
      </w:r>
      <w:r w:rsidRPr="00A372B9">
        <w:rPr>
          <w:rFonts w:eastAsia="Times New Roman" w:cs="Arial"/>
          <w:sz w:val="24"/>
          <w:szCs w:val="24"/>
          <w:lang w:eastAsia="en-GB"/>
        </w:rPr>
        <w:t>wins.</w:t>
      </w:r>
    </w:p>
    <w:p w14:paraId="24A2E84A" w14:textId="77777777" w:rsidR="00A372B9" w:rsidRPr="002977B3" w:rsidRDefault="00A372B9" w:rsidP="00A372B9">
      <w:pPr>
        <w:shd w:val="clear" w:color="auto" w:fill="FFFFFF"/>
        <w:spacing w:before="100" w:beforeAutospacing="1" w:after="100" w:afterAutospacing="1" w:line="288" w:lineRule="atLeast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2977B3">
        <w:rPr>
          <w:rFonts w:eastAsia="Times New Roman" w:cs="Arial"/>
          <w:sz w:val="24"/>
          <w:szCs w:val="24"/>
          <w:lang w:eastAsia="en-GB"/>
        </w:rPr>
        <w:t>But there are subtle differences too.</w:t>
      </w:r>
    </w:p>
    <w:p w14:paraId="18B6295D" w14:textId="669FE3F1" w:rsidR="00A372B9" w:rsidRPr="002977B3" w:rsidRDefault="00A372B9" w:rsidP="00A372B9">
      <w:pPr>
        <w:shd w:val="clear" w:color="auto" w:fill="FFFFFF"/>
        <w:spacing w:beforeAutospacing="1" w:after="0" w:afterAutospacing="1" w:line="288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2977B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GB"/>
        </w:rPr>
        <w:lastRenderedPageBreak/>
        <w:t>Look at their clothes and faces – what differences can you describe?</w:t>
      </w:r>
    </w:p>
    <w:p w14:paraId="5C6CA41A" w14:textId="77777777" w:rsidR="002977B3" w:rsidRDefault="002977B3" w:rsidP="00A372B9">
      <w:pPr>
        <w:shd w:val="clear" w:color="auto" w:fill="FFFFFF"/>
        <w:spacing w:beforeAutospacing="1" w:after="0" w:afterAutospacing="1" w:line="288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F5D9D65" w14:textId="77777777" w:rsidR="00A372B9" w:rsidRPr="002977B3" w:rsidRDefault="00A372B9" w:rsidP="00A372B9">
      <w:pPr>
        <w:shd w:val="clear" w:color="auto" w:fill="FFFFFF"/>
        <w:spacing w:beforeAutospacing="1" w:after="0" w:afterAutospacing="1" w:line="288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2977B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n-GB"/>
        </w:rPr>
        <w:t>Confident Kate?</w:t>
      </w:r>
    </w:p>
    <w:p w14:paraId="656BDF8A" w14:textId="77777777" w:rsidR="00A372B9" w:rsidRPr="00A372B9" w:rsidRDefault="00A372B9" w:rsidP="00A372B9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A372B9">
        <w:rPr>
          <w:rFonts w:eastAsia="Times New Roman" w:cs="Times New Roman"/>
          <w:sz w:val="24"/>
          <w:szCs w:val="24"/>
          <w:lang w:eastAsia="en-GB"/>
        </w:rPr>
        <w:t>Kate is wearing a hat and looks directly at us, with calm eyes and a faint smile on her lips. Her body seems relaxed.</w:t>
      </w:r>
    </w:p>
    <w:p w14:paraId="766BA5A5" w14:textId="77777777" w:rsidR="00A372B9" w:rsidRPr="00A372B9" w:rsidRDefault="00A372B9" w:rsidP="00A372B9">
      <w:pPr>
        <w:shd w:val="clear" w:color="auto" w:fill="FFFFFF"/>
        <w:spacing w:before="360" w:after="180" w:line="360" w:lineRule="atLeast"/>
        <w:textAlignment w:val="baseline"/>
        <w:outlineLvl w:val="5"/>
        <w:rPr>
          <w:rFonts w:eastAsia="Times New Roman" w:cs="Times New Roman"/>
          <w:b/>
          <w:bCs/>
          <w:caps/>
          <w:sz w:val="24"/>
          <w:szCs w:val="24"/>
          <w:lang w:eastAsia="en-GB"/>
        </w:rPr>
      </w:pPr>
      <w:r w:rsidRPr="00A372B9">
        <w:rPr>
          <w:rFonts w:eastAsia="Times New Roman" w:cs="Times New Roman"/>
          <w:b/>
          <w:bCs/>
          <w:caps/>
          <w:sz w:val="24"/>
          <w:szCs w:val="24"/>
          <w:lang w:eastAsia="en-GB"/>
        </w:rPr>
        <w:t>HOW WOULD YOU DESCRIBE HER? CONFIDENT? ASSERTIVE? COCKY?</w:t>
      </w:r>
    </w:p>
    <w:p w14:paraId="1ABE9617" w14:textId="77777777" w:rsidR="00A372B9" w:rsidRPr="006F2124" w:rsidRDefault="00A372B9" w:rsidP="00A372B9">
      <w:pPr>
        <w:shd w:val="clear" w:color="auto" w:fill="FFFFFF"/>
        <w:spacing w:beforeAutospacing="1" w:after="0" w:afterAutospacing="1" w:line="288" w:lineRule="atLeast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6F2124">
        <w:rPr>
          <w:rStyle w:val="Strong"/>
          <w:bdr w:val="none" w:sz="0" w:space="0" w:color="auto" w:frame="1"/>
          <w:shd w:val="clear" w:color="auto" w:fill="FFFFFF"/>
        </w:rPr>
        <w:t>Anxious Grace?</w:t>
      </w:r>
    </w:p>
    <w:p w14:paraId="1C90C09B" w14:textId="3E44E641" w:rsidR="00A372B9" w:rsidRPr="00A372B9" w:rsidRDefault="00A372B9" w:rsidP="00A372B9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A372B9">
        <w:rPr>
          <w:rFonts w:eastAsia="Times New Roman" w:cs="Times New Roman"/>
          <w:sz w:val="24"/>
          <w:szCs w:val="24"/>
          <w:lang w:eastAsia="en-GB"/>
        </w:rPr>
        <w:t xml:space="preserve">Grace </w:t>
      </w:r>
      <w:r w:rsidR="00D1179A">
        <w:rPr>
          <w:rFonts w:eastAsia="Times New Roman" w:cs="Times New Roman"/>
          <w:sz w:val="24"/>
          <w:szCs w:val="24"/>
          <w:lang w:eastAsia="en-GB"/>
        </w:rPr>
        <w:t>inclines</w:t>
      </w:r>
      <w:r w:rsidRPr="00A372B9">
        <w:rPr>
          <w:rFonts w:eastAsia="Times New Roman" w:cs="Times New Roman"/>
          <w:sz w:val="24"/>
          <w:szCs w:val="24"/>
          <w:lang w:eastAsia="en-GB"/>
        </w:rPr>
        <w:t xml:space="preserve"> her head towards her sister. She too looks at us, but less squarely. The brows above her large round eyes are slightly raised.</w:t>
      </w:r>
    </w:p>
    <w:p w14:paraId="7839C263" w14:textId="77777777" w:rsidR="00A372B9" w:rsidRPr="006F2124" w:rsidRDefault="00A372B9" w:rsidP="00A372B9">
      <w:pPr>
        <w:shd w:val="clear" w:color="auto" w:fill="FFFFFF"/>
        <w:spacing w:before="360" w:after="180" w:line="360" w:lineRule="atLeast"/>
        <w:textAlignment w:val="baseline"/>
        <w:outlineLvl w:val="5"/>
        <w:rPr>
          <w:rFonts w:eastAsia="Times New Roman" w:cs="Times New Roman"/>
          <w:b/>
          <w:bCs/>
          <w:caps/>
          <w:sz w:val="24"/>
          <w:szCs w:val="24"/>
          <w:lang w:eastAsia="en-GB"/>
        </w:rPr>
      </w:pPr>
      <w:r w:rsidRPr="00A372B9">
        <w:rPr>
          <w:rFonts w:eastAsia="Times New Roman" w:cs="Times New Roman"/>
          <w:b/>
          <w:bCs/>
          <w:caps/>
          <w:sz w:val="24"/>
          <w:szCs w:val="24"/>
          <w:lang w:eastAsia="en-GB"/>
        </w:rPr>
        <w:t>HOW DOES SHE APPEAR TO YOU? WORRIED? NERVOUS? INQUISITIVE?</w:t>
      </w:r>
    </w:p>
    <w:p w14:paraId="4EE06AA9" w14:textId="77777777" w:rsidR="002977B3" w:rsidRDefault="002977B3" w:rsidP="00A372B9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</w:p>
    <w:p w14:paraId="72BAB028" w14:textId="77777777" w:rsidR="00A372B9" w:rsidRPr="002977B3" w:rsidRDefault="00A372B9" w:rsidP="00A372B9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4"/>
          <w:szCs w:val="24"/>
          <w:lang w:eastAsia="en-GB"/>
        </w:rPr>
      </w:pPr>
      <w:r w:rsidRPr="002977B3">
        <w:rPr>
          <w:rFonts w:eastAsia="Times New Roman" w:cs="Times New Roman"/>
          <w:b/>
          <w:sz w:val="24"/>
          <w:szCs w:val="24"/>
          <w:lang w:eastAsia="en-GB"/>
        </w:rPr>
        <w:t>Kate’s Outfit</w:t>
      </w:r>
    </w:p>
    <w:p w14:paraId="7F04D328" w14:textId="3092295C" w:rsidR="00A372B9" w:rsidRPr="00A372B9" w:rsidRDefault="00A372B9" w:rsidP="00A372B9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A372B9">
        <w:rPr>
          <w:rFonts w:eastAsia="Times New Roman" w:cs="Times New Roman"/>
          <w:sz w:val="24"/>
          <w:szCs w:val="24"/>
          <w:lang w:eastAsia="en-GB"/>
        </w:rPr>
        <w:t>Kate holds a dog whip in her gloved hands, while a wolfhound stands obediently</w:t>
      </w:r>
      <w:r w:rsidR="00D1179A">
        <w:rPr>
          <w:rFonts w:eastAsia="Times New Roman" w:cs="Times New Roman"/>
          <w:sz w:val="24"/>
          <w:szCs w:val="24"/>
          <w:lang w:eastAsia="en-GB"/>
        </w:rPr>
        <w:t xml:space="preserve"> at her side.</w:t>
      </w:r>
      <w:r w:rsidRPr="00A372B9">
        <w:rPr>
          <w:rFonts w:eastAsia="Times New Roman" w:cs="Times New Roman"/>
          <w:sz w:val="24"/>
          <w:szCs w:val="24"/>
          <w:lang w:eastAsia="en-GB"/>
        </w:rPr>
        <w:t xml:space="preserve"> At first glance she appears to be very well turned out. But look more closely. There’s a tuft of hair escaping from under her hat. A white handkerchief is poking out of her pocket. </w:t>
      </w:r>
    </w:p>
    <w:p w14:paraId="7725A3A2" w14:textId="77777777" w:rsidR="00A372B9" w:rsidRPr="006F2124" w:rsidRDefault="00A372B9" w:rsidP="00A372B9">
      <w:pPr>
        <w:shd w:val="clear" w:color="auto" w:fill="FFFFFF"/>
        <w:spacing w:before="360" w:after="180" w:line="360" w:lineRule="atLeast"/>
        <w:textAlignment w:val="baseline"/>
        <w:outlineLvl w:val="5"/>
        <w:rPr>
          <w:rFonts w:eastAsia="Times New Roman" w:cs="Times New Roman"/>
          <w:b/>
          <w:bCs/>
          <w:caps/>
          <w:sz w:val="24"/>
          <w:szCs w:val="24"/>
          <w:lang w:eastAsia="en-GB"/>
        </w:rPr>
      </w:pPr>
      <w:r w:rsidRPr="00A372B9">
        <w:rPr>
          <w:rFonts w:eastAsia="Times New Roman" w:cs="Times New Roman"/>
          <w:b/>
          <w:bCs/>
          <w:caps/>
          <w:sz w:val="24"/>
          <w:szCs w:val="24"/>
          <w:lang w:eastAsia="en-GB"/>
        </w:rPr>
        <w:t>WHAT DOES THIS SUGGEST ABOUT HER? </w:t>
      </w:r>
    </w:p>
    <w:p w14:paraId="7A0372A9" w14:textId="77777777" w:rsidR="00A372B9" w:rsidRPr="002977B3" w:rsidRDefault="00A372B9" w:rsidP="00B579FC">
      <w:pPr>
        <w:rPr>
          <w:b/>
          <w:sz w:val="24"/>
          <w:szCs w:val="24"/>
          <w:shd w:val="clear" w:color="auto" w:fill="FFFFFF"/>
        </w:rPr>
      </w:pPr>
      <w:r w:rsidRPr="002977B3">
        <w:rPr>
          <w:b/>
          <w:sz w:val="24"/>
          <w:szCs w:val="24"/>
          <w:shd w:val="clear" w:color="auto" w:fill="FFFFFF"/>
        </w:rPr>
        <w:t>Grace’s outfit</w:t>
      </w:r>
    </w:p>
    <w:p w14:paraId="7152C47D" w14:textId="06EC8752" w:rsidR="00CF2274" w:rsidRPr="00955145" w:rsidRDefault="00A372B9" w:rsidP="00B579FC">
      <w:pPr>
        <w:rPr>
          <w:sz w:val="24"/>
          <w:szCs w:val="24"/>
        </w:rPr>
      </w:pPr>
      <w:r w:rsidRPr="008234AF">
        <w:rPr>
          <w:sz w:val="24"/>
          <w:szCs w:val="24"/>
          <w:shd w:val="clear" w:color="auto" w:fill="FFFFFF"/>
        </w:rPr>
        <w:t>Grace's outfit seems immaculately crisp and clean, with bold ruffles of lace down her front. She grips her hat tightly in her left hand. A useful prop perhaps to fidget with and help calm her nerves?</w:t>
      </w:r>
    </w:p>
    <w:p w14:paraId="1EE9B3C0" w14:textId="77777777" w:rsidR="00D80841" w:rsidRDefault="00CF2274" w:rsidP="00B579FC">
      <w:pPr>
        <w:rPr>
          <w:sz w:val="24"/>
          <w:szCs w:val="24"/>
        </w:rPr>
      </w:pPr>
      <w:r w:rsidRPr="00955145">
        <w:rPr>
          <w:sz w:val="24"/>
          <w:szCs w:val="24"/>
        </w:rPr>
        <w:t xml:space="preserve">We decided that it would be interesting to know more about these two: who they were, what they became. </w:t>
      </w:r>
    </w:p>
    <w:p w14:paraId="0F48DC6F" w14:textId="1E28D114" w:rsidR="00CF2274" w:rsidRPr="00955145" w:rsidRDefault="00CF2274" w:rsidP="00B579FC">
      <w:pPr>
        <w:rPr>
          <w:sz w:val="24"/>
          <w:szCs w:val="24"/>
        </w:rPr>
      </w:pPr>
      <w:r w:rsidRPr="00955145">
        <w:rPr>
          <w:sz w:val="24"/>
          <w:szCs w:val="24"/>
        </w:rPr>
        <w:t>So we started to do some reading. </w:t>
      </w:r>
    </w:p>
    <w:p w14:paraId="793D4CE3" w14:textId="77777777" w:rsidR="00CF2274" w:rsidRPr="00955145" w:rsidRDefault="00CF2274" w:rsidP="00B579FC">
      <w:pPr>
        <w:rPr>
          <w:sz w:val="24"/>
          <w:szCs w:val="24"/>
        </w:rPr>
      </w:pPr>
    </w:p>
    <w:sectPr w:rsidR="00CF2274" w:rsidRPr="00955145" w:rsidSect="006A7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D7477" w16cid:durableId="1EF86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445B" w14:textId="77777777" w:rsidR="00CF3545" w:rsidRDefault="00CF3545" w:rsidP="00EF03B5">
      <w:pPr>
        <w:spacing w:after="0" w:line="240" w:lineRule="auto"/>
      </w:pPr>
      <w:r>
        <w:separator/>
      </w:r>
    </w:p>
  </w:endnote>
  <w:endnote w:type="continuationSeparator" w:id="0">
    <w:p w14:paraId="4963F53C" w14:textId="77777777" w:rsidR="00CF3545" w:rsidRDefault="00CF3545" w:rsidP="00EF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D57C" w14:textId="77777777" w:rsidR="00824F82" w:rsidRDefault="00824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B020" w14:textId="77777777" w:rsidR="00824F82" w:rsidRDefault="00824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71E0" w14:textId="77777777" w:rsidR="00824F82" w:rsidRDefault="00824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DE69" w14:textId="77777777" w:rsidR="00CF3545" w:rsidRDefault="00CF3545" w:rsidP="00EF03B5">
      <w:pPr>
        <w:spacing w:after="0" w:line="240" w:lineRule="auto"/>
      </w:pPr>
      <w:r>
        <w:separator/>
      </w:r>
    </w:p>
  </w:footnote>
  <w:footnote w:type="continuationSeparator" w:id="0">
    <w:p w14:paraId="41FD5D6C" w14:textId="77777777" w:rsidR="00CF3545" w:rsidRDefault="00CF3545" w:rsidP="00EF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2FBEC" w14:textId="77777777" w:rsidR="00824F82" w:rsidRDefault="00824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F571" w14:textId="77777777" w:rsidR="00EF03B5" w:rsidRPr="00241536" w:rsidRDefault="00EF03B5" w:rsidP="00EF03B5">
    <w:pPr>
      <w:rPr>
        <w:b/>
        <w:color w:val="77C8CE"/>
        <w:sz w:val="44"/>
      </w:rPr>
    </w:pPr>
    <w:r w:rsidRPr="00CB59F5">
      <w:rPr>
        <w:b/>
        <w:noProof/>
        <w:sz w:val="96"/>
        <w:lang w:eastAsia="en-GB"/>
      </w:rPr>
      <w:drawing>
        <wp:anchor distT="0" distB="0" distL="114300" distR="114300" simplePos="0" relativeHeight="251659264" behindDoc="0" locked="0" layoutInCell="1" allowOverlap="1" wp14:anchorId="684723F2" wp14:editId="6C704B83">
          <wp:simplePos x="0" y="0"/>
          <wp:positionH relativeFrom="margin">
            <wp:posOffset>4791813</wp:posOffset>
          </wp:positionH>
          <wp:positionV relativeFrom="paragraph">
            <wp:posOffset>-52070</wp:posOffset>
          </wp:positionV>
          <wp:extent cx="1600200" cy="452688"/>
          <wp:effectExtent l="0" t="0" r="0" b="5080"/>
          <wp:wrapSquare wrapText="bothSides"/>
          <wp:docPr id="17" name="Picture 17" descr="S:\UCM\Programme Delivery\Office Admin\Logos\UCM\PNG\UoC Museums and Bot. logo bl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UCM\Programme Delivery\Office Admin\Logos\UCM\PNG\UoC Museums and Bot. logo bl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7C8CE"/>
        <w:sz w:val="44"/>
      </w:rPr>
      <w:t>Looking at Collections Resource</w:t>
    </w:r>
    <w:r w:rsidRPr="00EF03B5">
      <w:rPr>
        <w:b/>
        <w:noProof/>
        <w:sz w:val="96"/>
        <w:lang w:eastAsia="en-GB"/>
      </w:rPr>
      <w:t xml:space="preserve"> </w:t>
    </w:r>
  </w:p>
  <w:p w14:paraId="773DB4D5" w14:textId="77777777" w:rsidR="00EF03B5" w:rsidRDefault="00EF03B5">
    <w:pPr>
      <w:pStyle w:val="Header"/>
    </w:pPr>
    <w:r>
      <w:rPr>
        <w:b/>
        <w:noProof/>
        <w:sz w:val="9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82C93" wp14:editId="0532EB7B">
              <wp:simplePos x="0" y="0"/>
              <wp:positionH relativeFrom="margin">
                <wp:posOffset>0</wp:posOffset>
              </wp:positionH>
              <wp:positionV relativeFrom="paragraph">
                <wp:posOffset>91168</wp:posOffset>
              </wp:positionV>
              <wp:extent cx="7086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7C8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1E84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" strokecolor="#77c8ce" strokeweight="1.5pt">
              <v:stroke joinstyle="miter"/>
              <w10:wrap anchorx="margin"/>
            </v:lin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0B423" w14:textId="77777777" w:rsidR="00824F82" w:rsidRDefault="00824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E3"/>
    <w:multiLevelType w:val="hybridMultilevel"/>
    <w:tmpl w:val="BFE07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5B1E"/>
    <w:multiLevelType w:val="hybridMultilevel"/>
    <w:tmpl w:val="587CF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C94"/>
    <w:multiLevelType w:val="hybridMultilevel"/>
    <w:tmpl w:val="65C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84581"/>
    <w:multiLevelType w:val="hybridMultilevel"/>
    <w:tmpl w:val="639C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7D2"/>
    <w:multiLevelType w:val="hybridMultilevel"/>
    <w:tmpl w:val="1C5C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793"/>
    <w:multiLevelType w:val="hybridMultilevel"/>
    <w:tmpl w:val="D70C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95F"/>
    <w:multiLevelType w:val="hybridMultilevel"/>
    <w:tmpl w:val="B73E3A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C5683"/>
    <w:multiLevelType w:val="hybridMultilevel"/>
    <w:tmpl w:val="7470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58ED"/>
    <w:multiLevelType w:val="hybridMultilevel"/>
    <w:tmpl w:val="725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3BA2"/>
    <w:multiLevelType w:val="hybridMultilevel"/>
    <w:tmpl w:val="F8D8F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380DE4"/>
    <w:multiLevelType w:val="hybridMultilevel"/>
    <w:tmpl w:val="22D6B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C0C2E"/>
    <w:multiLevelType w:val="hybridMultilevel"/>
    <w:tmpl w:val="A4A6F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19EF"/>
    <w:multiLevelType w:val="hybridMultilevel"/>
    <w:tmpl w:val="E684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5"/>
    <w:rsid w:val="00075C6F"/>
    <w:rsid w:val="000773BF"/>
    <w:rsid w:val="001250FF"/>
    <w:rsid w:val="001D214D"/>
    <w:rsid w:val="002414E8"/>
    <w:rsid w:val="00241536"/>
    <w:rsid w:val="002977B3"/>
    <w:rsid w:val="002C2344"/>
    <w:rsid w:val="002E7967"/>
    <w:rsid w:val="004C0D76"/>
    <w:rsid w:val="004D14AA"/>
    <w:rsid w:val="00550D50"/>
    <w:rsid w:val="00561030"/>
    <w:rsid w:val="00574FAB"/>
    <w:rsid w:val="00593A87"/>
    <w:rsid w:val="005947D5"/>
    <w:rsid w:val="005A030C"/>
    <w:rsid w:val="005C3AC8"/>
    <w:rsid w:val="006003C3"/>
    <w:rsid w:val="006A7CAB"/>
    <w:rsid w:val="006D13A2"/>
    <w:rsid w:val="006F2124"/>
    <w:rsid w:val="00706F41"/>
    <w:rsid w:val="007165D4"/>
    <w:rsid w:val="007A3FA3"/>
    <w:rsid w:val="007D4427"/>
    <w:rsid w:val="007D7BF5"/>
    <w:rsid w:val="008234AF"/>
    <w:rsid w:val="00824F82"/>
    <w:rsid w:val="008642BF"/>
    <w:rsid w:val="00874657"/>
    <w:rsid w:val="008A2A3E"/>
    <w:rsid w:val="008E4E6E"/>
    <w:rsid w:val="008E55CA"/>
    <w:rsid w:val="00904483"/>
    <w:rsid w:val="00936E2E"/>
    <w:rsid w:val="00955145"/>
    <w:rsid w:val="00962481"/>
    <w:rsid w:val="00A372B9"/>
    <w:rsid w:val="00A86F79"/>
    <w:rsid w:val="00B2053E"/>
    <w:rsid w:val="00B579FC"/>
    <w:rsid w:val="00BD25BC"/>
    <w:rsid w:val="00C04C0A"/>
    <w:rsid w:val="00C10CB8"/>
    <w:rsid w:val="00C57E71"/>
    <w:rsid w:val="00C61297"/>
    <w:rsid w:val="00CA02AE"/>
    <w:rsid w:val="00CB4249"/>
    <w:rsid w:val="00CB59F5"/>
    <w:rsid w:val="00CF2274"/>
    <w:rsid w:val="00CF3545"/>
    <w:rsid w:val="00D1179A"/>
    <w:rsid w:val="00D80841"/>
    <w:rsid w:val="00E20648"/>
    <w:rsid w:val="00E22AAB"/>
    <w:rsid w:val="00E72459"/>
    <w:rsid w:val="00ED19F2"/>
    <w:rsid w:val="00EF03B5"/>
    <w:rsid w:val="00F73E4C"/>
    <w:rsid w:val="00FA1E13"/>
    <w:rsid w:val="00FA428B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B061"/>
  <w15:docId w15:val="{CBB07F79-E95F-4C52-A65F-F4AEC7C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B5"/>
  </w:style>
  <w:style w:type="paragraph" w:styleId="Heading6">
    <w:name w:val="heading 6"/>
    <w:basedOn w:val="Normal"/>
    <w:link w:val="Heading6Char"/>
    <w:uiPriority w:val="9"/>
    <w:qFormat/>
    <w:rsid w:val="00A372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03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B5"/>
  </w:style>
  <w:style w:type="paragraph" w:styleId="Footer">
    <w:name w:val="footer"/>
    <w:basedOn w:val="Normal"/>
    <w:link w:val="Foot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B5"/>
  </w:style>
  <w:style w:type="character" w:customStyle="1" w:styleId="apple-converted-space">
    <w:name w:val="apple-converted-space"/>
    <w:basedOn w:val="DefaultParagraphFont"/>
    <w:rsid w:val="00CF2274"/>
  </w:style>
  <w:style w:type="character" w:styleId="Hyperlink">
    <w:name w:val="Hyperlink"/>
    <w:basedOn w:val="DefaultParagraphFont"/>
    <w:uiPriority w:val="99"/>
    <w:semiHidden/>
    <w:unhideWhenUsed/>
    <w:rsid w:val="00CF22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55C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72B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463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48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AF41-7327-48DD-BCF0-A5260A1E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Price</dc:creator>
  <cp:lastModifiedBy>Kate Noble</cp:lastModifiedBy>
  <cp:revision>4</cp:revision>
  <cp:lastPrinted>2018-07-19T12:38:00Z</cp:lastPrinted>
  <dcterms:created xsi:type="dcterms:W3CDTF">2018-07-19T12:31:00Z</dcterms:created>
  <dcterms:modified xsi:type="dcterms:W3CDTF">2018-07-19T12:39:00Z</dcterms:modified>
</cp:coreProperties>
</file>