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39C58" w14:textId="14742ED4" w:rsidR="008E55CA" w:rsidRDefault="008E55CA">
      <w:pPr>
        <w:rPr>
          <w:b/>
          <w:sz w:val="24"/>
          <w:szCs w:val="24"/>
        </w:rPr>
      </w:pPr>
      <w:r w:rsidRPr="006F2124"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6AFDF" wp14:editId="249E54BE">
                <wp:simplePos x="0" y="0"/>
                <wp:positionH relativeFrom="column">
                  <wp:posOffset>-3810</wp:posOffset>
                </wp:positionH>
                <wp:positionV relativeFrom="paragraph">
                  <wp:posOffset>958215</wp:posOffset>
                </wp:positionV>
                <wp:extent cx="6391275" cy="16097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08CA0" w14:textId="77777777" w:rsidR="008E55CA" w:rsidRPr="002977B3" w:rsidRDefault="008E55CA" w:rsidP="008E55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77B3">
                              <w:rPr>
                                <w:b/>
                                <w:sz w:val="28"/>
                                <w:szCs w:val="28"/>
                              </w:rPr>
                              <w:t>How to use this resource</w:t>
                            </w:r>
                          </w:p>
                          <w:p w14:paraId="179F9FC8" w14:textId="77777777" w:rsidR="008E55CA" w:rsidRPr="002977B3" w:rsidRDefault="008E55CA" w:rsidP="008E55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77B3">
                              <w:rPr>
                                <w:sz w:val="28"/>
                                <w:szCs w:val="28"/>
                              </w:rPr>
                              <w:t xml:space="preserve">Encourage your students to follow our research journey by reading through the resource. </w:t>
                            </w:r>
                          </w:p>
                          <w:p w14:paraId="61C18456" w14:textId="7279D580" w:rsidR="008E55CA" w:rsidRPr="002977B3" w:rsidRDefault="008E55CA" w:rsidP="008E55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77B3">
                              <w:rPr>
                                <w:sz w:val="28"/>
                                <w:szCs w:val="28"/>
                              </w:rPr>
                              <w:t>They will encounter a selection of prompt questions and activities as they go through</w:t>
                            </w:r>
                            <w:r w:rsidR="002C2344" w:rsidRPr="002977B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2977B3">
                              <w:rPr>
                                <w:sz w:val="28"/>
                                <w:szCs w:val="28"/>
                              </w:rPr>
                              <w:t xml:space="preserve"> which will </w:t>
                            </w:r>
                            <w:r w:rsidR="002C2344" w:rsidRPr="002977B3">
                              <w:rPr>
                                <w:sz w:val="28"/>
                                <w:szCs w:val="28"/>
                              </w:rPr>
                              <w:t>encourage</w:t>
                            </w:r>
                            <w:r w:rsidRPr="002977B3">
                              <w:rPr>
                                <w:sz w:val="28"/>
                                <w:szCs w:val="28"/>
                              </w:rPr>
                              <w:t xml:space="preserve"> them to reflect on what they are reading. </w:t>
                            </w:r>
                          </w:p>
                          <w:p w14:paraId="57FEB86C" w14:textId="77777777" w:rsidR="008E55CA" w:rsidRPr="00B579FC" w:rsidRDefault="008E55CA" w:rsidP="008E55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F5F7A0" w14:textId="77777777" w:rsidR="008E55CA" w:rsidRDefault="008E55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6AF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pt;margin-top:75.45pt;width:503.25pt;height:1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" fillcolor="white [3201]" strokeweight=".5pt">
                <v:textbox>
                  <w:txbxContent>
                    <w:p w14:paraId="0D808CA0" w14:textId="77777777" w:rsidR="008E55CA" w:rsidRPr="002977B3" w:rsidRDefault="008E55CA" w:rsidP="008E55C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977B3">
                        <w:rPr>
                          <w:b/>
                          <w:sz w:val="28"/>
                          <w:szCs w:val="28"/>
                        </w:rPr>
                        <w:t>How to use this resource</w:t>
                      </w:r>
                    </w:p>
                    <w:p w14:paraId="179F9FC8" w14:textId="77777777" w:rsidR="008E55CA" w:rsidRPr="002977B3" w:rsidRDefault="008E55CA" w:rsidP="008E55CA">
                      <w:pPr>
                        <w:rPr>
                          <w:sz w:val="28"/>
                          <w:szCs w:val="28"/>
                        </w:rPr>
                      </w:pPr>
                      <w:r w:rsidRPr="002977B3">
                        <w:rPr>
                          <w:sz w:val="28"/>
                          <w:szCs w:val="28"/>
                        </w:rPr>
                        <w:t xml:space="preserve">Encourage your students to follow our research journey by reading through the resource. </w:t>
                      </w:r>
                    </w:p>
                    <w:p w14:paraId="61C18456" w14:textId="7279D580" w:rsidR="008E55CA" w:rsidRPr="002977B3" w:rsidRDefault="008E55CA" w:rsidP="008E55CA">
                      <w:pPr>
                        <w:rPr>
                          <w:sz w:val="28"/>
                          <w:szCs w:val="28"/>
                        </w:rPr>
                      </w:pPr>
                      <w:r w:rsidRPr="002977B3">
                        <w:rPr>
                          <w:sz w:val="28"/>
                          <w:szCs w:val="28"/>
                        </w:rPr>
                        <w:t>They will encounter a selection of prompt questions and activities as they go through</w:t>
                      </w:r>
                      <w:r w:rsidR="002C2344" w:rsidRPr="002977B3">
                        <w:rPr>
                          <w:sz w:val="28"/>
                          <w:szCs w:val="28"/>
                        </w:rPr>
                        <w:t>,</w:t>
                      </w:r>
                      <w:r w:rsidRPr="002977B3">
                        <w:rPr>
                          <w:sz w:val="28"/>
                          <w:szCs w:val="28"/>
                        </w:rPr>
                        <w:t xml:space="preserve"> which will </w:t>
                      </w:r>
                      <w:r w:rsidR="002C2344" w:rsidRPr="002977B3">
                        <w:rPr>
                          <w:sz w:val="28"/>
                          <w:szCs w:val="28"/>
                        </w:rPr>
                        <w:t>encourage</w:t>
                      </w:r>
                      <w:r w:rsidRPr="002977B3">
                        <w:rPr>
                          <w:sz w:val="28"/>
                          <w:szCs w:val="28"/>
                        </w:rPr>
                        <w:t xml:space="preserve"> them to reflect on what they are reading. </w:t>
                      </w:r>
                    </w:p>
                    <w:p w14:paraId="57FEB86C" w14:textId="77777777" w:rsidR="008E55CA" w:rsidRPr="00B579FC" w:rsidRDefault="008E55CA" w:rsidP="008E55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F5F7A0" w14:textId="77777777" w:rsidR="008E55CA" w:rsidRDefault="008E55CA"/>
                  </w:txbxContent>
                </v:textbox>
              </v:shape>
            </w:pict>
          </mc:Fallback>
        </mc:AlternateContent>
      </w:r>
      <w:r w:rsidR="00CF2274" w:rsidRPr="006F2124">
        <w:rPr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D772FAC" wp14:editId="063F1DE0">
                <wp:simplePos x="0" y="0"/>
                <wp:positionH relativeFrom="margin">
                  <wp:posOffset>4445</wp:posOffset>
                </wp:positionH>
                <wp:positionV relativeFrom="paragraph">
                  <wp:posOffset>16510</wp:posOffset>
                </wp:positionV>
                <wp:extent cx="7010400" cy="819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7AAB2" w14:textId="77777777" w:rsidR="00C57E71" w:rsidRDefault="00EF03B5" w:rsidP="00C57E71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Notes for Teachers </w:t>
                            </w:r>
                          </w:p>
                          <w:p w14:paraId="079C1C00" w14:textId="77777777" w:rsidR="00CB59F5" w:rsidRPr="00CB59F5" w:rsidRDefault="00CB59F5">
                            <w:pPr>
                              <w:rPr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2FAC" id="Text Box 2" o:spid="_x0000_s1027" type="#_x0000_t202" style="position:absolute;margin-left:.35pt;margin-top:1.3pt;width:552pt;height:64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" stroked="f">
                <v:textbox>
                  <w:txbxContent>
                    <w:p w14:paraId="1937AAB2" w14:textId="77777777" w:rsidR="00C57E71" w:rsidRDefault="00EF03B5" w:rsidP="00C57E71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Notes for Teachers </w:t>
                      </w:r>
                    </w:p>
                    <w:p w14:paraId="079C1C00" w14:textId="77777777" w:rsidR="00CB59F5" w:rsidRPr="00CB59F5" w:rsidRDefault="00CB59F5">
                      <w:pPr>
                        <w:rPr>
                          <w:b/>
                          <w:sz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352BA5" w14:textId="77777777" w:rsidR="006A7CAB" w:rsidRDefault="006A7CAB">
      <w:pPr>
        <w:rPr>
          <w:b/>
          <w:sz w:val="24"/>
          <w:szCs w:val="24"/>
        </w:rPr>
      </w:pPr>
    </w:p>
    <w:p w14:paraId="3AD82E5C" w14:textId="77777777" w:rsidR="006A7CAB" w:rsidRDefault="006A7CAB">
      <w:pPr>
        <w:rPr>
          <w:b/>
          <w:sz w:val="24"/>
          <w:szCs w:val="24"/>
        </w:rPr>
      </w:pPr>
    </w:p>
    <w:p w14:paraId="12775BF6" w14:textId="77777777" w:rsidR="006A7CAB" w:rsidRDefault="006A7CAB">
      <w:pPr>
        <w:rPr>
          <w:b/>
          <w:sz w:val="24"/>
          <w:szCs w:val="24"/>
        </w:rPr>
      </w:pPr>
    </w:p>
    <w:p w14:paraId="080FAC5C" w14:textId="77777777" w:rsidR="006A7CAB" w:rsidRDefault="006A7CAB">
      <w:pPr>
        <w:rPr>
          <w:b/>
          <w:sz w:val="24"/>
          <w:szCs w:val="24"/>
        </w:rPr>
      </w:pPr>
    </w:p>
    <w:p w14:paraId="5C53FD8B" w14:textId="77777777" w:rsidR="006A7CAB" w:rsidRDefault="006A7CAB">
      <w:pPr>
        <w:rPr>
          <w:b/>
          <w:sz w:val="24"/>
          <w:szCs w:val="24"/>
        </w:rPr>
      </w:pPr>
    </w:p>
    <w:p w14:paraId="23027F98" w14:textId="5F2596A3" w:rsidR="00881F7B" w:rsidRPr="00881F7B" w:rsidRDefault="00881F7B" w:rsidP="00881F7B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 w:rsidRPr="00881F7B">
        <w:rPr>
          <w:b/>
          <w:sz w:val="28"/>
          <w:szCs w:val="28"/>
        </w:rPr>
        <w:t>Using Resources</w:t>
      </w:r>
    </w:p>
    <w:p w14:paraId="31E5C050" w14:textId="77777777" w:rsidR="00881F7B" w:rsidRPr="006F2124" w:rsidRDefault="00881F7B" w:rsidP="00881F7B">
      <w:pPr>
        <w:rPr>
          <w:sz w:val="24"/>
          <w:szCs w:val="24"/>
        </w:rPr>
      </w:pPr>
      <w:r w:rsidRPr="006F2124">
        <w:rPr>
          <w:sz w:val="24"/>
          <w:szCs w:val="24"/>
        </w:rPr>
        <w:t xml:space="preserve">Our next step was to look at what </w:t>
      </w:r>
      <w:r>
        <w:rPr>
          <w:sz w:val="24"/>
          <w:szCs w:val="24"/>
        </w:rPr>
        <w:t xml:space="preserve">information </w:t>
      </w:r>
      <w:r w:rsidRPr="006F2124">
        <w:rPr>
          <w:sz w:val="24"/>
          <w:szCs w:val="24"/>
        </w:rPr>
        <w:t xml:space="preserve">resources were available. </w:t>
      </w:r>
    </w:p>
    <w:p w14:paraId="560F8B96" w14:textId="77777777" w:rsidR="00881F7B" w:rsidRPr="006F2124" w:rsidRDefault="00881F7B" w:rsidP="00881F7B">
      <w:pPr>
        <w:rPr>
          <w:sz w:val="24"/>
          <w:szCs w:val="24"/>
        </w:rPr>
      </w:pPr>
      <w:r w:rsidRPr="006F2124">
        <w:rPr>
          <w:sz w:val="24"/>
          <w:szCs w:val="24"/>
        </w:rPr>
        <w:t>First off, the Fitzwilliam Museum</w:t>
      </w:r>
      <w:r w:rsidRPr="006F2124">
        <w:rPr>
          <w:rStyle w:val="apple-converted-space"/>
          <w:sz w:val="24"/>
          <w:szCs w:val="24"/>
        </w:rPr>
        <w:t> </w:t>
      </w:r>
      <w:hyperlink r:id="rId8" w:tgtFrame="_blank" w:history="1">
        <w:r w:rsidRPr="006F2124">
          <w:rPr>
            <w:rStyle w:val="Hyperlink"/>
            <w:color w:val="auto"/>
            <w:sz w:val="24"/>
            <w:szCs w:val="24"/>
            <w:bdr w:val="none" w:sz="0" w:space="0" w:color="auto" w:frame="1"/>
          </w:rPr>
          <w:t>website</w:t>
        </w:r>
      </w:hyperlink>
      <w:r w:rsidRPr="006F2124">
        <w:rPr>
          <w:rStyle w:val="apple-converted-space"/>
          <w:sz w:val="24"/>
          <w:szCs w:val="24"/>
        </w:rPr>
        <w:t> </w:t>
      </w:r>
      <w:r w:rsidRPr="006F2124">
        <w:rPr>
          <w:sz w:val="24"/>
          <w:szCs w:val="24"/>
        </w:rPr>
        <w:t xml:space="preserve">gave us some basic information about the painting: when it was painted, how big it is, what it’s made out of and the </w:t>
      </w:r>
      <w:r>
        <w:rPr>
          <w:sz w:val="24"/>
          <w:szCs w:val="24"/>
        </w:rPr>
        <w:t xml:space="preserve">names of the </w:t>
      </w:r>
      <w:r w:rsidRPr="006F2124">
        <w:rPr>
          <w:sz w:val="24"/>
          <w:szCs w:val="24"/>
        </w:rPr>
        <w:t>artist and sitters.</w:t>
      </w:r>
    </w:p>
    <w:p w14:paraId="2D6AE11F" w14:textId="77777777" w:rsidR="00881F7B" w:rsidRPr="006F2124" w:rsidRDefault="00881F7B" w:rsidP="00881F7B">
      <w:pPr>
        <w:rPr>
          <w:sz w:val="24"/>
          <w:szCs w:val="24"/>
        </w:rPr>
      </w:pPr>
      <w:r w:rsidRPr="006F2124">
        <w:rPr>
          <w:sz w:val="24"/>
          <w:szCs w:val="24"/>
        </w:rPr>
        <w:t>Our next step was to consult the Fitzwilliam's object files. Every</w:t>
      </w:r>
      <w:r>
        <w:rPr>
          <w:sz w:val="24"/>
          <w:szCs w:val="24"/>
        </w:rPr>
        <w:t xml:space="preserve"> object</w:t>
      </w:r>
      <w:r w:rsidRPr="006F2124">
        <w:rPr>
          <w:sz w:val="24"/>
          <w:szCs w:val="24"/>
        </w:rPr>
        <w:t xml:space="preserve"> in the museum has its own file with detailed information about where it came from, what condition it is in</w:t>
      </w:r>
      <w:r>
        <w:rPr>
          <w:sz w:val="24"/>
          <w:szCs w:val="24"/>
        </w:rPr>
        <w:t>,</w:t>
      </w:r>
      <w:r w:rsidRPr="006F2124">
        <w:rPr>
          <w:sz w:val="24"/>
          <w:szCs w:val="24"/>
        </w:rPr>
        <w:t xml:space="preserve"> and other related records and correspondence. You can contact the education department of your local museum to ask about how to access these records.</w:t>
      </w:r>
    </w:p>
    <w:p w14:paraId="784B1DC0" w14:textId="77777777" w:rsidR="00881F7B" w:rsidRPr="006F2124" w:rsidRDefault="00881F7B" w:rsidP="00881F7B">
      <w:pPr>
        <w:rPr>
          <w:sz w:val="24"/>
          <w:szCs w:val="24"/>
        </w:rPr>
      </w:pPr>
      <w:r w:rsidRPr="006F2124">
        <w:rPr>
          <w:sz w:val="24"/>
          <w:szCs w:val="24"/>
        </w:rPr>
        <w:t>There were quite a few documents in</w:t>
      </w:r>
      <w:r>
        <w:rPr>
          <w:sz w:val="24"/>
          <w:szCs w:val="24"/>
        </w:rPr>
        <w:t xml:space="preserve"> ‘The Twins’</w:t>
      </w:r>
      <w:r w:rsidRPr="006F2124">
        <w:rPr>
          <w:sz w:val="24"/>
          <w:szCs w:val="24"/>
        </w:rPr>
        <w:t xml:space="preserve"> file</w:t>
      </w:r>
      <w:r>
        <w:rPr>
          <w:sz w:val="24"/>
          <w:szCs w:val="24"/>
        </w:rPr>
        <w:t>.</w:t>
      </w:r>
    </w:p>
    <w:p w14:paraId="74C1577E" w14:textId="77777777" w:rsidR="00881F7B" w:rsidRPr="006F2124" w:rsidRDefault="00881F7B" w:rsidP="00881F7B">
      <w:pPr>
        <w:rPr>
          <w:sz w:val="24"/>
          <w:szCs w:val="24"/>
        </w:rPr>
      </w:pPr>
      <w:r w:rsidRPr="006F2124">
        <w:rPr>
          <w:sz w:val="24"/>
          <w:szCs w:val="24"/>
        </w:rPr>
        <w:t xml:space="preserve">Take a few minutes to look at each of them and make a note of what you find out. </w:t>
      </w:r>
    </w:p>
    <w:p w14:paraId="384669A5" w14:textId="77777777" w:rsidR="00881F7B" w:rsidRPr="006F2124" w:rsidRDefault="00881F7B" w:rsidP="00881F7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F2124">
        <w:rPr>
          <w:sz w:val="24"/>
          <w:szCs w:val="24"/>
        </w:rPr>
        <w:t>Contents of the paintings file</w:t>
      </w:r>
      <w:r>
        <w:rPr>
          <w:sz w:val="24"/>
          <w:szCs w:val="24"/>
        </w:rPr>
        <w:t>.</w:t>
      </w:r>
    </w:p>
    <w:p w14:paraId="004FB5F0" w14:textId="77777777" w:rsidR="00881F7B" w:rsidRPr="006F2124" w:rsidRDefault="00881F7B" w:rsidP="00881F7B">
      <w:pPr>
        <w:pStyle w:val="ListParagraph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2124">
        <w:rPr>
          <w:rFonts w:eastAsia="Times New Roman" w:cs="Times New Roman"/>
          <w:sz w:val="24"/>
          <w:szCs w:val="24"/>
          <w:shd w:val="clear" w:color="auto" w:fill="FFFFFF"/>
        </w:rPr>
        <w:t xml:space="preserve">A letter to the museum from Sarah Pearce, Grace's </w:t>
      </w:r>
      <w:r>
        <w:rPr>
          <w:rFonts w:eastAsia="Times New Roman" w:cs="Times New Roman"/>
          <w:sz w:val="24"/>
          <w:szCs w:val="24"/>
          <w:shd w:val="clear" w:color="auto" w:fill="FFFFFF"/>
        </w:rPr>
        <w:t>g</w:t>
      </w:r>
      <w:r w:rsidRPr="006F2124">
        <w:rPr>
          <w:rFonts w:eastAsia="Times New Roman" w:cs="Times New Roman"/>
          <w:sz w:val="24"/>
          <w:szCs w:val="24"/>
          <w:shd w:val="clear" w:color="auto" w:fill="FFFFFF"/>
        </w:rPr>
        <w:t xml:space="preserve">reat </w:t>
      </w:r>
      <w:r>
        <w:rPr>
          <w:rFonts w:eastAsia="Times New Roman" w:cs="Times New Roman"/>
          <w:sz w:val="24"/>
          <w:szCs w:val="24"/>
          <w:shd w:val="clear" w:color="auto" w:fill="FFFFFF"/>
        </w:rPr>
        <w:t>g</w:t>
      </w:r>
      <w:r w:rsidRPr="006F2124">
        <w:rPr>
          <w:rFonts w:eastAsia="Times New Roman" w:cs="Times New Roman"/>
          <w:sz w:val="24"/>
          <w:szCs w:val="24"/>
          <w:shd w:val="clear" w:color="auto" w:fill="FFFFFF"/>
        </w:rPr>
        <w:t>randdaughter</w:t>
      </w:r>
      <w:r>
        <w:rPr>
          <w:rFonts w:eastAsia="Times New Roman" w:cs="Times New Roman"/>
          <w:sz w:val="24"/>
          <w:szCs w:val="24"/>
          <w:shd w:val="clear" w:color="auto" w:fill="FFFFFF"/>
        </w:rPr>
        <w:t>.</w:t>
      </w:r>
    </w:p>
    <w:p w14:paraId="0D03673F" w14:textId="77777777" w:rsidR="00881F7B" w:rsidRPr="006F2124" w:rsidRDefault="00881F7B" w:rsidP="00881F7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F2124">
        <w:rPr>
          <w:rFonts w:eastAsia="Times New Roman" w:cs="Times New Roman"/>
          <w:sz w:val="24"/>
          <w:szCs w:val="24"/>
          <w:shd w:val="clear" w:color="auto" w:fill="FFFFFF"/>
        </w:rPr>
        <w:t xml:space="preserve">A photograph of a watercolour of Kate and Grace as children by their drawing tutor. </w:t>
      </w:r>
    </w:p>
    <w:p w14:paraId="569C920F" w14:textId="77777777" w:rsidR="00881F7B" w:rsidRPr="006F2124" w:rsidRDefault="00881F7B" w:rsidP="00881F7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F2124">
        <w:rPr>
          <w:rFonts w:eastAsia="Times New Roman" w:cs="Times New Roman"/>
          <w:sz w:val="24"/>
          <w:szCs w:val="24"/>
          <w:shd w:val="clear" w:color="auto" w:fill="FFFFFF"/>
        </w:rPr>
        <w:t xml:space="preserve">A photograph of the twins in later life. </w:t>
      </w:r>
    </w:p>
    <w:p w14:paraId="4F9C3E2D" w14:textId="77777777" w:rsidR="00881F7B" w:rsidRPr="006F2124" w:rsidRDefault="00881F7B" w:rsidP="00881F7B">
      <w:pPr>
        <w:pStyle w:val="ListParagraph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2124">
        <w:rPr>
          <w:rFonts w:eastAsia="Times New Roman" w:cs="Times New Roman"/>
          <w:sz w:val="24"/>
          <w:szCs w:val="24"/>
          <w:shd w:val="clear" w:color="auto" w:fill="FFFFFF"/>
        </w:rPr>
        <w:t>A written statement from Sarah Pearce with information about Kate and Grace's family.</w:t>
      </w:r>
    </w:p>
    <w:p w14:paraId="380A351E" w14:textId="77777777" w:rsidR="00881F7B" w:rsidRPr="006F2124" w:rsidRDefault="00881F7B" w:rsidP="00881F7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F2124">
        <w:rPr>
          <w:rFonts w:eastAsia="Times New Roman" w:cs="Times New Roman"/>
          <w:sz w:val="24"/>
          <w:szCs w:val="24"/>
          <w:shd w:val="clear" w:color="auto" w:fill="FFFFFF"/>
        </w:rPr>
        <w:t>A letter to the twins</w:t>
      </w:r>
      <w:r>
        <w:rPr>
          <w:rFonts w:eastAsia="Times New Roman" w:cs="Times New Roman"/>
          <w:sz w:val="24"/>
          <w:szCs w:val="24"/>
          <w:shd w:val="clear" w:color="auto" w:fill="FFFFFF"/>
        </w:rPr>
        <w:t>’</w:t>
      </w:r>
      <w:r w:rsidRPr="006F2124">
        <w:rPr>
          <w:rFonts w:eastAsia="Times New Roman" w:cs="Times New Roman"/>
          <w:sz w:val="24"/>
          <w:szCs w:val="24"/>
          <w:shd w:val="clear" w:color="auto" w:fill="FFFFFF"/>
        </w:rPr>
        <w:t xml:space="preserve"> mother from the artist, Millais. </w:t>
      </w:r>
    </w:p>
    <w:p w14:paraId="7AA48188" w14:textId="77777777" w:rsidR="00881F7B" w:rsidRPr="006F2124" w:rsidRDefault="00881F7B" w:rsidP="00881F7B">
      <w:pPr>
        <w:pStyle w:val="ListParagraph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2124">
        <w:rPr>
          <w:rFonts w:eastAsia="Times New Roman" w:cs="Times New Roman"/>
          <w:sz w:val="24"/>
          <w:szCs w:val="24"/>
          <w:shd w:val="clear" w:color="auto" w:fill="FFFFFF"/>
        </w:rPr>
        <w:t xml:space="preserve">A photocopy of newspaper clippings with reviews of the painting when it was first exhibited. </w:t>
      </w:r>
    </w:p>
    <w:p w14:paraId="140A431B" w14:textId="77777777" w:rsidR="00881F7B" w:rsidRPr="006F2124" w:rsidRDefault="00881F7B" w:rsidP="00881F7B">
      <w:pPr>
        <w:rPr>
          <w:sz w:val="24"/>
          <w:szCs w:val="24"/>
        </w:rPr>
      </w:pPr>
      <w:r w:rsidRPr="006F2124">
        <w:rPr>
          <w:sz w:val="24"/>
          <w:szCs w:val="24"/>
        </w:rPr>
        <w:t xml:space="preserve">What can we find out </w:t>
      </w:r>
      <w:r>
        <w:rPr>
          <w:sz w:val="24"/>
          <w:szCs w:val="24"/>
        </w:rPr>
        <w:t xml:space="preserve">from these documents </w:t>
      </w:r>
      <w:r w:rsidRPr="006F2124">
        <w:rPr>
          <w:sz w:val="24"/>
          <w:szCs w:val="24"/>
        </w:rPr>
        <w:t xml:space="preserve">about the subjects of the painting? </w:t>
      </w:r>
    </w:p>
    <w:p w14:paraId="68BD30A8" w14:textId="77777777" w:rsidR="00881F7B" w:rsidRPr="006F2124" w:rsidRDefault="00881F7B" w:rsidP="00881F7B">
      <w:pPr>
        <w:rPr>
          <w:sz w:val="24"/>
          <w:szCs w:val="24"/>
        </w:rPr>
      </w:pPr>
      <w:r w:rsidRPr="006F2124">
        <w:rPr>
          <w:sz w:val="24"/>
          <w:szCs w:val="24"/>
        </w:rPr>
        <w:t>The letter from Sarah Pearce was sent to the museum in 2007</w:t>
      </w:r>
      <w:r>
        <w:rPr>
          <w:sz w:val="24"/>
          <w:szCs w:val="24"/>
        </w:rPr>
        <w:t>,</w:t>
      </w:r>
      <w:r w:rsidRPr="006F2124">
        <w:rPr>
          <w:sz w:val="24"/>
          <w:szCs w:val="24"/>
        </w:rPr>
        <w:t xml:space="preserve"> and we were able to make contact with her, and with Grace’s other great grandchildren, to construct a family tree. </w:t>
      </w:r>
    </w:p>
    <w:p w14:paraId="3D0092AB" w14:textId="77777777" w:rsidR="00881F7B" w:rsidRPr="006F2124" w:rsidRDefault="00881F7B" w:rsidP="00881F7B">
      <w:pPr>
        <w:rPr>
          <w:sz w:val="24"/>
          <w:szCs w:val="24"/>
        </w:rPr>
      </w:pPr>
      <w:r w:rsidRPr="006F2124">
        <w:rPr>
          <w:sz w:val="24"/>
          <w:szCs w:val="24"/>
        </w:rPr>
        <w:t xml:space="preserve">Kate married a naval officer, Captain Hugh Gough. They had no children. </w:t>
      </w:r>
    </w:p>
    <w:p w14:paraId="5A078AB4" w14:textId="77777777" w:rsidR="00881F7B" w:rsidRPr="00955145" w:rsidRDefault="00881F7B" w:rsidP="00881F7B">
      <w:pPr>
        <w:rPr>
          <w:sz w:val="24"/>
          <w:szCs w:val="24"/>
        </w:rPr>
      </w:pPr>
      <w:r w:rsidRPr="006F2124">
        <w:rPr>
          <w:sz w:val="24"/>
          <w:szCs w:val="24"/>
        </w:rPr>
        <w:t xml:space="preserve">Grace also married a seafaring man, Sidney Eardley-Wilmott who wrote a number of books about the Royal Navy, became an admiral and was knighted. </w:t>
      </w:r>
    </w:p>
    <w:p w14:paraId="6E60FA66" w14:textId="77777777" w:rsidR="00881F7B" w:rsidRPr="008234AF" w:rsidRDefault="00881F7B" w:rsidP="00881F7B">
      <w:pPr>
        <w:rPr>
          <w:sz w:val="24"/>
          <w:szCs w:val="24"/>
          <w:shd w:val="clear" w:color="auto" w:fill="FFFFFF"/>
        </w:rPr>
      </w:pPr>
      <w:r w:rsidRPr="008234AF">
        <w:rPr>
          <w:sz w:val="24"/>
          <w:szCs w:val="24"/>
          <w:shd w:val="clear" w:color="auto" w:fill="FFFFFF"/>
        </w:rPr>
        <w:lastRenderedPageBreak/>
        <w:t>Grace and Sidney had four children: Katie who died young; Guy who survived being gassed in the First World War; May who wrote the words of the song ‘</w:t>
      </w:r>
      <w:hyperlink r:id="rId9" w:tgtFrame="_blank" w:history="1">
        <w:r w:rsidRPr="008234AF">
          <w:rPr>
            <w:rStyle w:val="Hyperlink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Little Grey Home in the West</w:t>
        </w:r>
      </w:hyperlink>
      <w:r w:rsidRPr="008234AF">
        <w:rPr>
          <w:sz w:val="24"/>
          <w:szCs w:val="24"/>
          <w:shd w:val="clear" w:color="auto" w:fill="FFFFFF"/>
        </w:rPr>
        <w:t>'; and Nora who married Edward Cleland Richardson, author of one of the first books in English on </w:t>
      </w:r>
      <w:hyperlink r:id="rId10" w:tgtFrame="_blank" w:history="1">
        <w:r w:rsidRPr="008234AF">
          <w:rPr>
            <w:rStyle w:val="Hyperlink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how to ski</w:t>
        </w:r>
      </w:hyperlink>
      <w:r w:rsidRPr="008234AF">
        <w:rPr>
          <w:sz w:val="24"/>
          <w:szCs w:val="24"/>
          <w:shd w:val="clear" w:color="auto" w:fill="FFFFFF"/>
        </w:rPr>
        <w:t>. Nora and Edward had two children themselves, a son and daughter who between them had six daughters and a son. </w:t>
      </w:r>
    </w:p>
    <w:p w14:paraId="1973012F" w14:textId="77777777" w:rsidR="00881F7B" w:rsidRPr="002977B3" w:rsidRDefault="00881F7B" w:rsidP="00881F7B">
      <w:pPr>
        <w:rPr>
          <w:b/>
          <w:sz w:val="24"/>
          <w:szCs w:val="24"/>
        </w:rPr>
      </w:pPr>
      <w:r w:rsidRPr="002977B3">
        <w:rPr>
          <w:b/>
          <w:sz w:val="24"/>
          <w:szCs w:val="24"/>
        </w:rPr>
        <w:t>Validity of Sources</w:t>
      </w:r>
    </w:p>
    <w:p w14:paraId="6C0131BA" w14:textId="77777777" w:rsidR="00881F7B" w:rsidRPr="006F2124" w:rsidRDefault="00881F7B" w:rsidP="00881F7B">
      <w:pPr>
        <w:rPr>
          <w:sz w:val="24"/>
          <w:szCs w:val="24"/>
        </w:rPr>
      </w:pPr>
      <w:r w:rsidRPr="006F2124">
        <w:rPr>
          <w:sz w:val="24"/>
          <w:szCs w:val="24"/>
        </w:rPr>
        <w:t xml:space="preserve">Considering the above sources and research, make a list of any </w:t>
      </w:r>
      <w:r>
        <w:rPr>
          <w:sz w:val="24"/>
          <w:szCs w:val="24"/>
        </w:rPr>
        <w:t xml:space="preserve">potential problems </w:t>
      </w:r>
      <w:r w:rsidRPr="006F2124">
        <w:rPr>
          <w:sz w:val="24"/>
          <w:szCs w:val="24"/>
        </w:rPr>
        <w:t xml:space="preserve">that there might be </w:t>
      </w:r>
      <w:r>
        <w:rPr>
          <w:sz w:val="24"/>
          <w:szCs w:val="24"/>
        </w:rPr>
        <w:t>with</w:t>
      </w:r>
      <w:r w:rsidRPr="006F2124">
        <w:rPr>
          <w:sz w:val="24"/>
          <w:szCs w:val="24"/>
        </w:rPr>
        <w:t xml:space="preserve"> using these as part of your own research. </w:t>
      </w:r>
    </w:p>
    <w:sectPr w:rsidR="00881F7B" w:rsidRPr="006F2124" w:rsidSect="006A7C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3D7477" w16cid:durableId="1EF863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A445B" w14:textId="77777777" w:rsidR="00CF3545" w:rsidRDefault="00CF3545" w:rsidP="00EF03B5">
      <w:pPr>
        <w:spacing w:after="0" w:line="240" w:lineRule="auto"/>
      </w:pPr>
      <w:r>
        <w:separator/>
      </w:r>
    </w:p>
  </w:endnote>
  <w:endnote w:type="continuationSeparator" w:id="0">
    <w:p w14:paraId="4963F53C" w14:textId="77777777" w:rsidR="00CF3545" w:rsidRDefault="00CF3545" w:rsidP="00EF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973EC" w14:textId="77777777" w:rsidR="00EA1F30" w:rsidRDefault="00EA1F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E9E8F" w14:textId="77777777" w:rsidR="00EA1F30" w:rsidRDefault="00EA1F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EA2B9" w14:textId="77777777" w:rsidR="00EA1F30" w:rsidRDefault="00EA1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8DE69" w14:textId="77777777" w:rsidR="00CF3545" w:rsidRDefault="00CF3545" w:rsidP="00EF03B5">
      <w:pPr>
        <w:spacing w:after="0" w:line="240" w:lineRule="auto"/>
      </w:pPr>
      <w:r>
        <w:separator/>
      </w:r>
    </w:p>
  </w:footnote>
  <w:footnote w:type="continuationSeparator" w:id="0">
    <w:p w14:paraId="41FD5D6C" w14:textId="77777777" w:rsidR="00CF3545" w:rsidRDefault="00CF3545" w:rsidP="00EF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5B1C6" w14:textId="77777777" w:rsidR="00EA1F30" w:rsidRDefault="00EA1F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DF571" w14:textId="77777777" w:rsidR="00EF03B5" w:rsidRPr="00241536" w:rsidRDefault="00EF03B5" w:rsidP="00EF03B5">
    <w:pPr>
      <w:rPr>
        <w:b/>
        <w:color w:val="77C8CE"/>
        <w:sz w:val="44"/>
      </w:rPr>
    </w:pPr>
    <w:r w:rsidRPr="00CB59F5">
      <w:rPr>
        <w:b/>
        <w:noProof/>
        <w:sz w:val="96"/>
        <w:lang w:eastAsia="en-GB"/>
      </w:rPr>
      <w:drawing>
        <wp:anchor distT="0" distB="0" distL="114300" distR="114300" simplePos="0" relativeHeight="251659264" behindDoc="0" locked="0" layoutInCell="1" allowOverlap="1" wp14:anchorId="684723F2" wp14:editId="6D1D72EE">
          <wp:simplePos x="0" y="0"/>
          <wp:positionH relativeFrom="margin">
            <wp:posOffset>4791813</wp:posOffset>
          </wp:positionH>
          <wp:positionV relativeFrom="paragraph">
            <wp:posOffset>-52070</wp:posOffset>
          </wp:positionV>
          <wp:extent cx="1600200" cy="452688"/>
          <wp:effectExtent l="0" t="0" r="0" b="5080"/>
          <wp:wrapSquare wrapText="bothSides"/>
          <wp:docPr id="17" name="Picture 17" descr="S:\UCM\Programme Delivery\Office Admin\Logos\UCM\PNG\UoC Museums and Bot. logo bl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UCM\Programme Delivery\Office Admin\Logos\UCM\PNG\UoC Museums and Bot. logo bl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2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7C8CE"/>
        <w:sz w:val="44"/>
      </w:rPr>
      <w:t>Looking at Collections Resource</w:t>
    </w:r>
    <w:r w:rsidRPr="00EF03B5">
      <w:rPr>
        <w:b/>
        <w:noProof/>
        <w:sz w:val="96"/>
        <w:lang w:eastAsia="en-GB"/>
      </w:rPr>
      <w:t xml:space="preserve"> </w:t>
    </w:r>
  </w:p>
  <w:bookmarkStart w:id="0" w:name="_GoBack"/>
  <w:bookmarkEnd w:id="0"/>
  <w:p w14:paraId="773DB4D5" w14:textId="77777777" w:rsidR="00EF03B5" w:rsidRDefault="00EF03B5">
    <w:pPr>
      <w:pStyle w:val="Header"/>
    </w:pPr>
    <w:r>
      <w:rPr>
        <w:b/>
        <w:noProof/>
        <w:sz w:val="9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D82C93" wp14:editId="0532EB7B">
              <wp:simplePos x="0" y="0"/>
              <wp:positionH relativeFrom="margin">
                <wp:posOffset>0</wp:posOffset>
              </wp:positionH>
              <wp:positionV relativeFrom="paragraph">
                <wp:posOffset>91168</wp:posOffset>
              </wp:positionV>
              <wp:extent cx="70866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7C8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B1E84F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2pt" to="55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" strokecolor="#77c8ce" strokeweight="1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F4D49" w14:textId="77777777" w:rsidR="00EA1F30" w:rsidRDefault="00EA1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AE3"/>
    <w:multiLevelType w:val="hybridMultilevel"/>
    <w:tmpl w:val="BFE07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A5B1E"/>
    <w:multiLevelType w:val="hybridMultilevel"/>
    <w:tmpl w:val="587CF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C94"/>
    <w:multiLevelType w:val="hybridMultilevel"/>
    <w:tmpl w:val="65C0D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84581"/>
    <w:multiLevelType w:val="hybridMultilevel"/>
    <w:tmpl w:val="639CE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17D2"/>
    <w:multiLevelType w:val="hybridMultilevel"/>
    <w:tmpl w:val="1C5C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72793"/>
    <w:multiLevelType w:val="hybridMultilevel"/>
    <w:tmpl w:val="D70C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295F"/>
    <w:multiLevelType w:val="hybridMultilevel"/>
    <w:tmpl w:val="B73E3A0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626B"/>
    <w:multiLevelType w:val="hybridMultilevel"/>
    <w:tmpl w:val="E334050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C5683"/>
    <w:multiLevelType w:val="hybridMultilevel"/>
    <w:tmpl w:val="74705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58ED"/>
    <w:multiLevelType w:val="hybridMultilevel"/>
    <w:tmpl w:val="7252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93BA2"/>
    <w:multiLevelType w:val="hybridMultilevel"/>
    <w:tmpl w:val="F8D8FB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380DE4"/>
    <w:multiLevelType w:val="hybridMultilevel"/>
    <w:tmpl w:val="22D6B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C0C2E"/>
    <w:multiLevelType w:val="hybridMultilevel"/>
    <w:tmpl w:val="A4A6F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E19EF"/>
    <w:multiLevelType w:val="hybridMultilevel"/>
    <w:tmpl w:val="E684D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11"/>
  </w:num>
  <w:num w:numId="7">
    <w:abstractNumId w:val="13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F5"/>
    <w:rsid w:val="00075C6F"/>
    <w:rsid w:val="000773BF"/>
    <w:rsid w:val="001250FF"/>
    <w:rsid w:val="001D214D"/>
    <w:rsid w:val="002414E8"/>
    <w:rsid w:val="00241536"/>
    <w:rsid w:val="002977B3"/>
    <w:rsid w:val="002C2344"/>
    <w:rsid w:val="002E7967"/>
    <w:rsid w:val="004C0D76"/>
    <w:rsid w:val="004D14AA"/>
    <w:rsid w:val="00550D50"/>
    <w:rsid w:val="00561030"/>
    <w:rsid w:val="00574FAB"/>
    <w:rsid w:val="00593A87"/>
    <w:rsid w:val="005947D5"/>
    <w:rsid w:val="005A030C"/>
    <w:rsid w:val="005C3AC8"/>
    <w:rsid w:val="006003C3"/>
    <w:rsid w:val="006A7CAB"/>
    <w:rsid w:val="006F2124"/>
    <w:rsid w:val="00706F41"/>
    <w:rsid w:val="007165D4"/>
    <w:rsid w:val="007A3FA3"/>
    <w:rsid w:val="007D4427"/>
    <w:rsid w:val="007D7BF5"/>
    <w:rsid w:val="008234AF"/>
    <w:rsid w:val="008642BF"/>
    <w:rsid w:val="00874657"/>
    <w:rsid w:val="00881F7B"/>
    <w:rsid w:val="008A2A3E"/>
    <w:rsid w:val="008E4E6E"/>
    <w:rsid w:val="008E55CA"/>
    <w:rsid w:val="00904483"/>
    <w:rsid w:val="00936E2E"/>
    <w:rsid w:val="00955145"/>
    <w:rsid w:val="00962481"/>
    <w:rsid w:val="00A372B9"/>
    <w:rsid w:val="00A86F79"/>
    <w:rsid w:val="00B2053E"/>
    <w:rsid w:val="00B579FC"/>
    <w:rsid w:val="00BD25BC"/>
    <w:rsid w:val="00C04C0A"/>
    <w:rsid w:val="00C10CB8"/>
    <w:rsid w:val="00C57E71"/>
    <w:rsid w:val="00C61297"/>
    <w:rsid w:val="00CA02AE"/>
    <w:rsid w:val="00CB4249"/>
    <w:rsid w:val="00CB59F5"/>
    <w:rsid w:val="00CF2274"/>
    <w:rsid w:val="00CF3545"/>
    <w:rsid w:val="00D1179A"/>
    <w:rsid w:val="00D80841"/>
    <w:rsid w:val="00E20648"/>
    <w:rsid w:val="00E22AAB"/>
    <w:rsid w:val="00E72459"/>
    <w:rsid w:val="00EA1F30"/>
    <w:rsid w:val="00ED19F2"/>
    <w:rsid w:val="00EF03B5"/>
    <w:rsid w:val="00F73E4C"/>
    <w:rsid w:val="00FA1E13"/>
    <w:rsid w:val="00FA428B"/>
    <w:rsid w:val="00F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B061"/>
  <w15:docId w15:val="{CBB07F79-E95F-4C52-A65F-F4AEC7C1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B5"/>
  </w:style>
  <w:style w:type="paragraph" w:styleId="Heading6">
    <w:name w:val="heading 6"/>
    <w:basedOn w:val="Normal"/>
    <w:link w:val="Heading6Char"/>
    <w:uiPriority w:val="9"/>
    <w:qFormat/>
    <w:rsid w:val="00A372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03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3B5"/>
  </w:style>
  <w:style w:type="paragraph" w:styleId="Footer">
    <w:name w:val="footer"/>
    <w:basedOn w:val="Normal"/>
    <w:link w:val="FooterChar"/>
    <w:uiPriority w:val="99"/>
    <w:unhideWhenUsed/>
    <w:rsid w:val="00EF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3B5"/>
  </w:style>
  <w:style w:type="character" w:customStyle="1" w:styleId="apple-converted-space">
    <w:name w:val="apple-converted-space"/>
    <w:basedOn w:val="DefaultParagraphFont"/>
    <w:rsid w:val="00CF2274"/>
  </w:style>
  <w:style w:type="character" w:styleId="Hyperlink">
    <w:name w:val="Hyperlink"/>
    <w:basedOn w:val="DefaultParagraphFont"/>
    <w:uiPriority w:val="99"/>
    <w:semiHidden/>
    <w:unhideWhenUsed/>
    <w:rsid w:val="00CF22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55C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72B9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3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5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1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6463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1948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8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apps.fitzmuseum.cam.ac.uk/explorer/index.php?qu=millais%20hoare&amp;oid=12502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rdudsdicta.com/2015/07/25/the-british-skiing-and-the-ski-club-of-great-brit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worldwar.com/audio/littlegreyhomeinthewest.ht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7D48-678B-40C1-B9DC-CC364670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Price</dc:creator>
  <cp:lastModifiedBy>Kate Noble</cp:lastModifiedBy>
  <cp:revision>2</cp:revision>
  <cp:lastPrinted>2018-03-21T12:29:00Z</cp:lastPrinted>
  <dcterms:created xsi:type="dcterms:W3CDTF">2018-07-19T12:39:00Z</dcterms:created>
  <dcterms:modified xsi:type="dcterms:W3CDTF">2018-07-19T12:39:00Z</dcterms:modified>
</cp:coreProperties>
</file>